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3CE" w:rsidRDefault="009B2001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1925 ГОД: СЫЗРАНЬ НА СТРАНИЦАХ ВЕКОВОЙ ДАВНОСТИ</w:t>
      </w:r>
    </w:p>
    <w:p w:rsidR="009B2001" w:rsidRDefault="009B2001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 ДЕКАБРЯ (СРЕДА), № 12</w:t>
      </w:r>
    </w:p>
    <w:p w:rsidR="009B2001" w:rsidRDefault="009B2001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Важной новостью декабря 1925 г. был пуск мукомольной мельницы, построенной Новоспасским (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Канадейской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волости) потребительским обществом «Новый путь». Как сообщает в заметке «Крестьянская победа на производственном фронте. Кооператив построил турбинную мельницу» корреспондент </w:t>
      </w:r>
      <w:r w:rsidRPr="009B2001">
        <w:rPr>
          <w:rFonts w:ascii="Times New Roman" w:hAnsi="Times New Roman" w:cs="Times New Roman"/>
          <w:i/>
          <w:sz w:val="24"/>
          <w:szCs w:val="24"/>
        </w:rPr>
        <w:t>В. Малеев</w:t>
      </w:r>
      <w:r>
        <w:rPr>
          <w:rFonts w:ascii="Times New Roman" w:hAnsi="Times New Roman" w:cs="Times New Roman"/>
          <w:sz w:val="24"/>
          <w:szCs w:val="24"/>
        </w:rPr>
        <w:t>, мельница оборудована на два вальца, два размольных камня и один обдир с общей производительностью до 2 500 пудов в сутки. Помимо этого при мельнице поставлена шерсточесальная машина с производительностью 15 пудов в сутки. Мельница приводится в движение турбиной. В постройке мельницы обществу оказало активную поддержку крестьянство Новоспасского района, внесшее на постройку хлебом и деньгами более 6 тысяч рублей.</w:t>
      </w:r>
    </w:p>
    <w:p w:rsidR="009B2001" w:rsidRDefault="00BC6CF1" w:rsidP="00BC6CF1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424555" cy="3086100"/>
            <wp:effectExtent l="19050" t="0" r="4445" b="0"/>
            <wp:docPr id="1" name="Рисунок 1" descr="C:\Users\Пользователь\Desktop\Сызрань-1925, 16 декабря, № 12, Куракина\20251205_115712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Сызрань-1925, 16 декабря, № 12, Куракина\20251205_115712 -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27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001" w:rsidRPr="00BC6CF1" w:rsidRDefault="009B2001" w:rsidP="009B2001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C6CF1">
        <w:rPr>
          <w:rFonts w:ascii="Times New Roman" w:hAnsi="Times New Roman" w:cs="Times New Roman"/>
          <w:i/>
          <w:sz w:val="24"/>
          <w:szCs w:val="24"/>
        </w:rPr>
        <w:t>Илл</w:t>
      </w:r>
      <w:proofErr w:type="spellEnd"/>
      <w:r w:rsidRPr="00BC6CF1">
        <w:rPr>
          <w:rFonts w:ascii="Times New Roman" w:hAnsi="Times New Roman" w:cs="Times New Roman"/>
          <w:i/>
          <w:sz w:val="24"/>
          <w:szCs w:val="24"/>
        </w:rPr>
        <w:t>. 1 – Турбинная мельница в Новоспасске.</w:t>
      </w:r>
    </w:p>
    <w:p w:rsidR="009B2001" w:rsidRDefault="009B2001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первой странице газеты также размещено обращение «Ко всему трудовому населению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Сызрани». </w:t>
      </w:r>
      <w:r w:rsidR="00312BFB">
        <w:rPr>
          <w:rFonts w:ascii="Times New Roman" w:hAnsi="Times New Roman" w:cs="Times New Roman"/>
          <w:sz w:val="24"/>
          <w:szCs w:val="24"/>
        </w:rPr>
        <w:t xml:space="preserve">Оно посвящено предстоящим перевыборам Городского Совета. В обращении подчеркивается роль борьбы пролетариата за свои права и необходимость защищать социалистические завоевания. </w:t>
      </w:r>
      <w:proofErr w:type="gramStart"/>
      <w:r w:rsidR="00312BFB">
        <w:rPr>
          <w:rFonts w:ascii="Times New Roman" w:hAnsi="Times New Roman" w:cs="Times New Roman"/>
          <w:sz w:val="24"/>
          <w:szCs w:val="24"/>
        </w:rPr>
        <w:t>Отмечается, что «даже враги наши, скрывающиеся за рубежом, разных мастей белогвардейцы, и те вынуждены признать колоссальный сдвиг в настроениях многомиллионного населения СССР, готового грудью стоять за ту власть, которая превратила вчерашних рабов в тесно спаянный коллектив полноправных граждан, выковывающих под руководством Коммунистической Партии светлое царство труда».</w:t>
      </w:r>
      <w:proofErr w:type="gramEnd"/>
    </w:p>
    <w:p w:rsidR="00BC6CF1" w:rsidRDefault="00312BFB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Среди общесоюзных новостей можно отметить сообщение о переименовании РКП (б). «Центральный Комитет РКП (б) постановил внести на </w:t>
      </w:r>
      <w:r>
        <w:rPr>
          <w:rFonts w:ascii="Times New Roman" w:hAnsi="Times New Roman" w:cs="Times New Roman"/>
          <w:sz w:val="24"/>
          <w:szCs w:val="24"/>
          <w:lang w:val="en-US"/>
        </w:rPr>
        <w:t>XIV</w:t>
      </w:r>
      <w:r>
        <w:rPr>
          <w:rFonts w:ascii="Times New Roman" w:hAnsi="Times New Roman" w:cs="Times New Roman"/>
          <w:sz w:val="24"/>
          <w:szCs w:val="24"/>
        </w:rPr>
        <w:t xml:space="preserve"> съезд партии предложение о переименовании Российской Коммунистической Партии (Большевиков) во Всесоюзную Коммунистическую Партию (большевиков)». </w:t>
      </w:r>
    </w:p>
    <w:p w:rsidR="00312BFB" w:rsidRDefault="00312BFB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Съезд </w:t>
      </w:r>
      <w:r w:rsidR="00BC6CF1">
        <w:rPr>
          <w:rFonts w:ascii="Times New Roman" w:hAnsi="Times New Roman" w:cs="Times New Roman"/>
          <w:sz w:val="24"/>
          <w:szCs w:val="24"/>
        </w:rPr>
        <w:t>пройдет</w:t>
      </w:r>
      <w:r>
        <w:rPr>
          <w:rFonts w:ascii="Times New Roman" w:hAnsi="Times New Roman" w:cs="Times New Roman"/>
          <w:sz w:val="24"/>
          <w:szCs w:val="24"/>
        </w:rPr>
        <w:t xml:space="preserve"> с 18 по 31 декабря 1925 г. и войдет в историю нашей страны как «Съезд индустриализации».</w:t>
      </w:r>
      <w:r w:rsidR="00986402">
        <w:rPr>
          <w:rFonts w:ascii="Times New Roman" w:hAnsi="Times New Roman" w:cs="Times New Roman"/>
          <w:sz w:val="24"/>
          <w:szCs w:val="24"/>
        </w:rPr>
        <w:t xml:space="preserve"> Название ВКП (б) партия будет носить до </w:t>
      </w:r>
      <w:r w:rsidR="00986402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986402">
        <w:rPr>
          <w:rFonts w:ascii="Times New Roman" w:hAnsi="Times New Roman" w:cs="Times New Roman"/>
          <w:sz w:val="24"/>
          <w:szCs w:val="24"/>
        </w:rPr>
        <w:t xml:space="preserve"> съезда (октябрь 1952 года), на котором появится новое название – КПСС. </w:t>
      </w:r>
    </w:p>
    <w:p w:rsidR="00CF30E7" w:rsidRDefault="00CF30E7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Интересной с исторической точки зрения является небольшая заметка под названием «Плата за обучение в вузах для крестьян». В ней поясняется решение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Наркомпроса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 дифференцировании платы за обучение студентов в вузах. В частности, для крестьян и их детей, источником существования которых является исключительно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сельское хозяйство, плата за обучение установлена в размере 10 руб. в год, если они уплачивают сельскохозяйственный налог в размере от 6 до 10 руб.; 15 руб. при уплате налога от 11 до 15 руб.; 25 руб. при налоге от 16 до 25 руб. и 150 % от суммы вносимого налога, если она превышает 26 рублей.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Совершенно освобождаются от платы лица, заработок которых не превышает 60 руб. и крестьяне, уплачивающие налог в сумме ниже 6 рублей.</w:t>
      </w:r>
    </w:p>
    <w:p w:rsidR="007A2E30" w:rsidRDefault="007A2E30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Много места в газете отведено публикациям, посвященным 20-летию 1905 года. Как известно, декабрьское вооруженное восстание в первый год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ервой русской революции, рассматривалось как наивысший накал революционных событий того периода. Авторы статей дают подробное описание «кровавого воскресенья», </w:t>
      </w:r>
      <w:r w:rsidR="002F17BF">
        <w:rPr>
          <w:rFonts w:ascii="Times New Roman" w:hAnsi="Times New Roman" w:cs="Times New Roman"/>
          <w:sz w:val="24"/>
          <w:szCs w:val="24"/>
        </w:rPr>
        <w:t xml:space="preserve">голода 1905-1906 гг., </w:t>
      </w:r>
      <w:r>
        <w:rPr>
          <w:rFonts w:ascii="Times New Roman" w:hAnsi="Times New Roman" w:cs="Times New Roman"/>
          <w:sz w:val="24"/>
          <w:szCs w:val="24"/>
        </w:rPr>
        <w:t xml:space="preserve">делают разбор соотношения партийных сил </w:t>
      </w:r>
      <w:r w:rsidR="002F17BF">
        <w:rPr>
          <w:rFonts w:ascii="Times New Roman" w:hAnsi="Times New Roman" w:cs="Times New Roman"/>
          <w:sz w:val="24"/>
          <w:szCs w:val="24"/>
        </w:rPr>
        <w:t>в ходе революции. Дана и иллюстрация по теме.</w:t>
      </w:r>
    </w:p>
    <w:p w:rsidR="002F17BF" w:rsidRDefault="00BC6CF1" w:rsidP="00BC6CF1">
      <w:pPr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29125" cy="3283863"/>
            <wp:effectExtent l="19050" t="0" r="9525" b="0"/>
            <wp:docPr id="2" name="Рисунок 2" descr="C:\Users\Пользователь\Desktop\Сызрань-1925, 16 декабря, № 12, Куракина\20251205_120256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Сызрань-1925, 16 декабря, № 12, Куракина\20251205_120256 - копия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580" cy="3287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17BF" w:rsidRPr="00BC6CF1" w:rsidRDefault="002F17BF" w:rsidP="00BC6CF1">
      <w:pPr>
        <w:ind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BC6CF1">
        <w:rPr>
          <w:rFonts w:ascii="Times New Roman" w:hAnsi="Times New Roman" w:cs="Times New Roman"/>
          <w:i/>
          <w:sz w:val="24"/>
          <w:szCs w:val="24"/>
        </w:rPr>
        <w:t>Илл</w:t>
      </w:r>
      <w:proofErr w:type="spellEnd"/>
      <w:r w:rsidRPr="00BC6CF1">
        <w:rPr>
          <w:rFonts w:ascii="Times New Roman" w:hAnsi="Times New Roman" w:cs="Times New Roman"/>
          <w:i/>
          <w:sz w:val="24"/>
          <w:szCs w:val="24"/>
        </w:rPr>
        <w:t>. 2 – Расстрел рабочих 9 января 1905 года.</w:t>
      </w:r>
    </w:p>
    <w:p w:rsidR="00582A5D" w:rsidRDefault="00582A5D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публикациях по селам Сызранского уезда много критики. В селе Никольском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Старо-Рачейской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волости плохо работает комитет взаимопомощи. Причина – председатель комитета «работает не в комитете, а в своей лавочке, торгуя мясом».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Поспеловке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Николаевской воло</w:t>
      </w:r>
      <w:r w:rsidR="00BC6CF1">
        <w:rPr>
          <w:rFonts w:ascii="Times New Roman" w:hAnsi="Times New Roman" w:cs="Times New Roman"/>
          <w:sz w:val="24"/>
          <w:szCs w:val="24"/>
        </w:rPr>
        <w:t>сти «комитетом взаимопомощи было</w:t>
      </w:r>
      <w:r>
        <w:rPr>
          <w:rFonts w:ascii="Times New Roman" w:hAnsi="Times New Roman" w:cs="Times New Roman"/>
          <w:sz w:val="24"/>
          <w:szCs w:val="24"/>
        </w:rPr>
        <w:t xml:space="preserve"> засеяно несколько десятин просом. Просо было скошено и привезено на гумно, где и осталось лежать, не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молоченным и не убранным». В селе </w:t>
      </w:r>
      <w:proofErr w:type="spellStart"/>
      <w:r>
        <w:rPr>
          <w:rFonts w:ascii="Times New Roman" w:hAnsi="Times New Roman" w:cs="Times New Roman"/>
          <w:sz w:val="24"/>
          <w:szCs w:val="24"/>
        </w:rPr>
        <w:t>Львовка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открытие красного уголка председатель Львовского сельсовета явился пьяным</w:t>
      </w:r>
      <w:r w:rsidR="00D42206">
        <w:rPr>
          <w:rFonts w:ascii="Times New Roman" w:hAnsi="Times New Roman" w:cs="Times New Roman"/>
          <w:sz w:val="24"/>
          <w:szCs w:val="24"/>
        </w:rPr>
        <w:t>, ругался матом.</w:t>
      </w:r>
    </w:p>
    <w:p w:rsidR="00D42206" w:rsidRDefault="00D42206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Много критических заметок и по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Сызрани. Автор </w:t>
      </w:r>
      <w:r w:rsidRPr="00BC6CF1">
        <w:rPr>
          <w:rFonts w:ascii="Times New Roman" w:hAnsi="Times New Roman" w:cs="Times New Roman"/>
          <w:i/>
          <w:sz w:val="24"/>
          <w:szCs w:val="24"/>
        </w:rPr>
        <w:t>М. Голубятников</w:t>
      </w:r>
      <w:r>
        <w:rPr>
          <w:rFonts w:ascii="Times New Roman" w:hAnsi="Times New Roman" w:cs="Times New Roman"/>
          <w:sz w:val="24"/>
          <w:szCs w:val="24"/>
        </w:rPr>
        <w:t xml:space="preserve"> в публикации «У пищевиков.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Радио-нелюбители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пишет: «В союзе пищевиков вот уже полтора месяца, как есть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радио приемник</w:t>
      </w:r>
      <w:proofErr w:type="gramEnd"/>
      <w:r>
        <w:rPr>
          <w:rFonts w:ascii="Times New Roman" w:hAnsi="Times New Roman" w:cs="Times New Roman"/>
          <w:sz w:val="24"/>
          <w:szCs w:val="24"/>
        </w:rPr>
        <w:t>, и полтора месяца его никак не наладят. То усилителя не было, то приемник очутился по странной случайности в главной зале, где играет оперетка, так и не слышат рабочие радио. Для кого и для че</w:t>
      </w:r>
      <w:r w:rsidR="00BC6CF1">
        <w:rPr>
          <w:rFonts w:ascii="Times New Roman" w:hAnsi="Times New Roman" w:cs="Times New Roman"/>
          <w:sz w:val="24"/>
          <w:szCs w:val="24"/>
        </w:rPr>
        <w:t>го только союз приобрел радио?»</w:t>
      </w:r>
    </w:p>
    <w:p w:rsidR="00D42206" w:rsidRDefault="00D42206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Подвергается критике и работа клуба «Имени Коминтерна» при союзе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совторгслужащих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Клуб был открыт два месяца назад, а работы в нем </w:t>
      </w:r>
      <w:proofErr w:type="gramStart"/>
      <w:r>
        <w:rPr>
          <w:rFonts w:ascii="Times New Roman" w:hAnsi="Times New Roman" w:cs="Times New Roman"/>
          <w:sz w:val="24"/>
          <w:szCs w:val="24"/>
        </w:rPr>
        <w:t>до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сих никакой не ведется. </w:t>
      </w:r>
    </w:p>
    <w:p w:rsidR="00D42206" w:rsidRDefault="00D42206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</w:t>
      </w:r>
      <w:r w:rsidR="007A2E30">
        <w:rPr>
          <w:rFonts w:ascii="Times New Roman" w:hAnsi="Times New Roman" w:cs="Times New Roman"/>
          <w:sz w:val="24"/>
          <w:szCs w:val="24"/>
        </w:rPr>
        <w:t xml:space="preserve">есть и позитивные новости. 4 декабря состоялось открытие чинившегося моста через реку </w:t>
      </w:r>
      <w:proofErr w:type="spellStart"/>
      <w:r w:rsidR="007A2E30">
        <w:rPr>
          <w:rFonts w:ascii="Times New Roman" w:hAnsi="Times New Roman" w:cs="Times New Roman"/>
          <w:sz w:val="24"/>
          <w:szCs w:val="24"/>
        </w:rPr>
        <w:t>Крымзу</w:t>
      </w:r>
      <w:proofErr w:type="spellEnd"/>
      <w:r w:rsidR="007A2E30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7A2E30">
        <w:rPr>
          <w:rFonts w:ascii="Times New Roman" w:hAnsi="Times New Roman" w:cs="Times New Roman"/>
          <w:sz w:val="24"/>
          <w:szCs w:val="24"/>
        </w:rPr>
        <w:t>Сызрано-Вяземской</w:t>
      </w:r>
      <w:proofErr w:type="spellEnd"/>
      <w:r w:rsidR="007A2E30">
        <w:rPr>
          <w:rFonts w:ascii="Times New Roman" w:hAnsi="Times New Roman" w:cs="Times New Roman"/>
          <w:sz w:val="24"/>
          <w:szCs w:val="24"/>
        </w:rPr>
        <w:t xml:space="preserve"> железной дороге. Для пробы были пущены по мосту два паровоза и 14 груженых вагонов. Мост пробу выдержал. На открытии присутствовали представители от партийных, советски</w:t>
      </w:r>
      <w:r w:rsidR="00BC6CF1">
        <w:rPr>
          <w:rFonts w:ascii="Times New Roman" w:hAnsi="Times New Roman" w:cs="Times New Roman"/>
          <w:sz w:val="24"/>
          <w:szCs w:val="24"/>
        </w:rPr>
        <w:t>х и профессиональных организаций</w:t>
      </w:r>
      <w:r w:rsidR="007A2E30">
        <w:rPr>
          <w:rFonts w:ascii="Times New Roman" w:hAnsi="Times New Roman" w:cs="Times New Roman"/>
          <w:sz w:val="24"/>
          <w:szCs w:val="24"/>
        </w:rPr>
        <w:t xml:space="preserve"> и много рабочих. Пр</w:t>
      </w:r>
      <w:r w:rsidR="002F17BF">
        <w:rPr>
          <w:rFonts w:ascii="Times New Roman" w:hAnsi="Times New Roman" w:cs="Times New Roman"/>
          <w:sz w:val="24"/>
          <w:szCs w:val="24"/>
        </w:rPr>
        <w:t>и</w:t>
      </w:r>
      <w:r w:rsidR="007A2E30">
        <w:rPr>
          <w:rFonts w:ascii="Times New Roman" w:hAnsi="Times New Roman" w:cs="Times New Roman"/>
          <w:sz w:val="24"/>
          <w:szCs w:val="24"/>
        </w:rPr>
        <w:t>сутствовавшими рабочими была вынесена благодарность руководителю работ т. Янковскому А., который этому делу отдал все свои силы.</w:t>
      </w:r>
    </w:p>
    <w:p w:rsidR="002F17BF" w:rsidRDefault="002F17BF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хорошим но</w:t>
      </w:r>
      <w:r w:rsidR="00BC6CF1">
        <w:rPr>
          <w:rFonts w:ascii="Times New Roman" w:hAnsi="Times New Roman" w:cs="Times New Roman"/>
          <w:sz w:val="24"/>
          <w:szCs w:val="24"/>
        </w:rPr>
        <w:t>востям можно отнести и следующее</w:t>
      </w:r>
      <w:r>
        <w:rPr>
          <w:rFonts w:ascii="Times New Roman" w:hAnsi="Times New Roman" w:cs="Times New Roman"/>
          <w:sz w:val="24"/>
          <w:szCs w:val="24"/>
        </w:rPr>
        <w:t xml:space="preserve"> извещение от имени Секретаря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Васильева, обращенное ко всем гражданам города Сызрани и уезда. </w:t>
      </w:r>
      <w:proofErr w:type="gramStart"/>
      <w:r>
        <w:rPr>
          <w:rFonts w:ascii="Times New Roman" w:hAnsi="Times New Roman" w:cs="Times New Roman"/>
          <w:sz w:val="24"/>
          <w:szCs w:val="24"/>
        </w:rPr>
        <w:t>«Объявляется для сведения, что в це</w:t>
      </w:r>
      <w:r w:rsidR="00BC6CF1">
        <w:rPr>
          <w:rFonts w:ascii="Times New Roman" w:hAnsi="Times New Roman" w:cs="Times New Roman"/>
          <w:sz w:val="24"/>
          <w:szCs w:val="24"/>
        </w:rPr>
        <w:t>лях предоставления возможности б</w:t>
      </w:r>
      <w:r>
        <w:rPr>
          <w:rFonts w:ascii="Times New Roman" w:hAnsi="Times New Roman" w:cs="Times New Roman"/>
          <w:sz w:val="24"/>
          <w:szCs w:val="24"/>
        </w:rPr>
        <w:t xml:space="preserve">олее дешевого проезда по железной дороге беднейшему населению </w:t>
      </w:r>
      <w:proofErr w:type="spellStart"/>
      <w:r>
        <w:rPr>
          <w:rFonts w:ascii="Times New Roman" w:hAnsi="Times New Roman" w:cs="Times New Roman"/>
          <w:sz w:val="24"/>
          <w:szCs w:val="24"/>
        </w:rPr>
        <w:t>Уисполком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постановлением свои от 28 октября с.г. пр. № 119 п. 3 добился того, что начиная с 19 ноября из Москвы и 20 ноября из Сызрани в поезде № </w:t>
      </w:r>
      <w:r w:rsidR="00BC6CF1">
        <w:rPr>
          <w:rFonts w:ascii="Times New Roman" w:hAnsi="Times New Roman" w:cs="Times New Roman"/>
          <w:sz w:val="24"/>
          <w:szCs w:val="24"/>
        </w:rPr>
        <w:t>3/4</w:t>
      </w:r>
      <w:r w:rsidR="00DF559C">
        <w:rPr>
          <w:rFonts w:ascii="Times New Roman" w:hAnsi="Times New Roman" w:cs="Times New Roman"/>
          <w:sz w:val="24"/>
          <w:szCs w:val="24"/>
        </w:rPr>
        <w:t xml:space="preserve"> введено </w:t>
      </w:r>
      <w:proofErr w:type="spellStart"/>
      <w:r w:rsidR="00DF559C">
        <w:rPr>
          <w:rFonts w:ascii="Times New Roman" w:hAnsi="Times New Roman" w:cs="Times New Roman"/>
          <w:sz w:val="24"/>
          <w:szCs w:val="24"/>
        </w:rPr>
        <w:t>курсирование</w:t>
      </w:r>
      <w:proofErr w:type="spellEnd"/>
      <w:r w:rsidR="00DF559C">
        <w:rPr>
          <w:rFonts w:ascii="Times New Roman" w:hAnsi="Times New Roman" w:cs="Times New Roman"/>
          <w:sz w:val="24"/>
          <w:szCs w:val="24"/>
        </w:rPr>
        <w:t xml:space="preserve"> на всем протяжении одного бесплацкартного вагона под порядковым № 6</w:t>
      </w:r>
      <w:r>
        <w:rPr>
          <w:rFonts w:ascii="Times New Roman" w:hAnsi="Times New Roman" w:cs="Times New Roman"/>
          <w:sz w:val="24"/>
          <w:szCs w:val="24"/>
        </w:rPr>
        <w:t>»</w:t>
      </w:r>
      <w:r w:rsidR="00DF559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DF559C" w:rsidRPr="00DF559C" w:rsidRDefault="00DF559C" w:rsidP="009B2001">
      <w:pPr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F559C">
        <w:rPr>
          <w:rFonts w:ascii="Times New Roman" w:hAnsi="Times New Roman" w:cs="Times New Roman"/>
          <w:i/>
          <w:sz w:val="24"/>
          <w:szCs w:val="24"/>
        </w:rPr>
        <w:t>Публикацию подготовила Лидия Куракина.</w:t>
      </w:r>
    </w:p>
    <w:p w:rsidR="007A2E30" w:rsidRDefault="007A2E30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42206" w:rsidRDefault="00D42206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82A5D" w:rsidRPr="00986402" w:rsidRDefault="00582A5D" w:rsidP="009B2001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82A5D" w:rsidRPr="00986402" w:rsidSect="001F43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2001"/>
    <w:rsid w:val="001F43CE"/>
    <w:rsid w:val="00274FAF"/>
    <w:rsid w:val="002F17BF"/>
    <w:rsid w:val="00312BFB"/>
    <w:rsid w:val="00372A65"/>
    <w:rsid w:val="0052308A"/>
    <w:rsid w:val="00563541"/>
    <w:rsid w:val="00582A5D"/>
    <w:rsid w:val="005B344C"/>
    <w:rsid w:val="00661CF0"/>
    <w:rsid w:val="00720263"/>
    <w:rsid w:val="007A2E30"/>
    <w:rsid w:val="008272FC"/>
    <w:rsid w:val="008E3D43"/>
    <w:rsid w:val="00986402"/>
    <w:rsid w:val="009B2001"/>
    <w:rsid w:val="00BC6CF1"/>
    <w:rsid w:val="00CF30E7"/>
    <w:rsid w:val="00D42206"/>
    <w:rsid w:val="00DF55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08A"/>
  </w:style>
  <w:style w:type="paragraph" w:styleId="1">
    <w:name w:val="heading 1"/>
    <w:basedOn w:val="a"/>
    <w:link w:val="10"/>
    <w:uiPriority w:val="9"/>
    <w:qFormat/>
    <w:rsid w:val="0052308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230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308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230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52308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2025-12-19T07:06:00Z</dcterms:created>
  <dcterms:modified xsi:type="dcterms:W3CDTF">2025-12-19T15:19:00Z</dcterms:modified>
</cp:coreProperties>
</file>