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15B30" w14:textId="77777777" w:rsidR="00EC18AE" w:rsidRDefault="005173A2" w:rsidP="00427DF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5E84407D" w14:textId="77777777" w:rsidR="00EC18AE" w:rsidRDefault="00EC18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2AAE596" w14:textId="7EA98753" w:rsidR="00EC18AE" w:rsidRDefault="00427DFD" w:rsidP="00427DF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ДЕКАБРЯ (СУББОТА), № 9</w:t>
      </w:r>
    </w:p>
    <w:p w14:paraId="01141849" w14:textId="77777777" w:rsidR="00427DFD" w:rsidRDefault="00427DFD" w:rsidP="00427DFD">
      <w:pPr>
        <w:spacing w:after="0" w:line="312" w:lineRule="auto"/>
        <w:ind w:firstLine="125"/>
        <w:jc w:val="both"/>
        <w:rPr>
          <w:rFonts w:ascii="Times New Roman" w:hAnsi="Times New Roman" w:cs="Times New Roman"/>
          <w:sz w:val="24"/>
          <w:szCs w:val="24"/>
        </w:rPr>
      </w:pPr>
    </w:p>
    <w:p w14:paraId="1277C5B8" w14:textId="77777777" w:rsid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 xml:space="preserve">Открывает номер объявление о поиске свидетелей и участников крестьянского и рабочего движения, забастовок и других выступлений в 1905 году. Редакция просит прислать свои воспоминания о тех событиях. Все это собирается в честь 20-летия революции в 1925 году. </w:t>
      </w:r>
    </w:p>
    <w:p w14:paraId="3CD9B20E" w14:textId="18E40004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Чуть ниже идёт статья о причинах и значении той революции. Именно она была первой попыткой свергнуть царскую власть путём вооружённого выступления рабочих и крестьянства. С развитием капитализма рос и рабочий класс. К 1905 году он был уже большой общественно-политической силой. Но царское правительство не желало считаться с ним и его требованиями и поддерживало только капиталистов, выжимающи</w:t>
      </w:r>
      <w:r w:rsidR="00427DFD">
        <w:rPr>
          <w:rFonts w:ascii="Times New Roman" w:hAnsi="Times New Roman" w:cs="Times New Roman"/>
          <w:sz w:val="24"/>
          <w:szCs w:val="24"/>
        </w:rPr>
        <w:t>х</w:t>
      </w:r>
      <w:r w:rsidRPr="00427DFD">
        <w:rPr>
          <w:rFonts w:ascii="Times New Roman" w:hAnsi="Times New Roman" w:cs="Times New Roman"/>
          <w:sz w:val="24"/>
          <w:szCs w:val="24"/>
        </w:rPr>
        <w:t xml:space="preserve"> все соки из рабочих. Не лучше было положение и у крестьян. Земля находилась в руках помещиков, которые требовали непосильную плату за аренду. Разорённое крестьянство было вынуждено идти в город на заработки и за дешёвую плату продавать свои руки капиталистам. Значение революции 1905 года в том, что она разрушила созданное о царе представление, как о священной особе, и о царизме, как незыблемом порядке, установившемся навечно. Революция 1905 года дала рабочему классу и крестьянству опыт и проложила дорогу к революции 1917 года.</w:t>
      </w:r>
      <w:r w:rsidR="00427DFD">
        <w:rPr>
          <w:rFonts w:ascii="Times New Roman" w:hAnsi="Times New Roman" w:cs="Times New Roman"/>
          <w:sz w:val="24"/>
          <w:szCs w:val="24"/>
        </w:rPr>
        <w:t xml:space="preserve"> Такая давалась оценка тех событий сто лет назад.</w:t>
      </w:r>
    </w:p>
    <w:p w14:paraId="06908E65" w14:textId="480E81E0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Согласно ново</w:t>
      </w:r>
      <w:r w:rsidR="000918E9">
        <w:rPr>
          <w:rFonts w:ascii="Times New Roman" w:hAnsi="Times New Roman" w:cs="Times New Roman"/>
          <w:sz w:val="24"/>
          <w:szCs w:val="24"/>
        </w:rPr>
        <w:t>му</w:t>
      </w:r>
      <w:r w:rsidRPr="00427DFD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0918E9">
        <w:rPr>
          <w:rFonts w:ascii="Times New Roman" w:hAnsi="Times New Roman" w:cs="Times New Roman"/>
          <w:sz w:val="24"/>
          <w:szCs w:val="24"/>
        </w:rPr>
        <w:t>у</w:t>
      </w:r>
      <w:r w:rsidRPr="00427DFD">
        <w:rPr>
          <w:rFonts w:ascii="Times New Roman" w:hAnsi="Times New Roman" w:cs="Times New Roman"/>
          <w:sz w:val="24"/>
          <w:szCs w:val="24"/>
        </w:rPr>
        <w:t>, принято</w:t>
      </w:r>
      <w:r w:rsidR="000918E9">
        <w:rPr>
          <w:rFonts w:ascii="Times New Roman" w:hAnsi="Times New Roman" w:cs="Times New Roman"/>
          <w:sz w:val="24"/>
          <w:szCs w:val="24"/>
        </w:rPr>
        <w:t>иу</w:t>
      </w:r>
      <w:r w:rsidRPr="00427DFD">
        <w:rPr>
          <w:rFonts w:ascii="Times New Roman" w:hAnsi="Times New Roman" w:cs="Times New Roman"/>
          <w:sz w:val="24"/>
          <w:szCs w:val="24"/>
        </w:rPr>
        <w:t xml:space="preserve"> Наркомпросом, совершенно освобождаются от платы за обучение в высших учебных заведениях крестьяне-студенты, семьи которых уплачивают в год не более 6 рублей сельско-хозяйственного налога. Также освобождаются от платы рабочие, служащие и их дети, получающие жалованья до 60 рублей в месяц. </w:t>
      </w:r>
    </w:p>
    <w:p w14:paraId="72B35ADB" w14:textId="75426085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1 декабря в Москве началось слушанием редкого судебного дела. На скамье подсудимых пожилая женщина 68-ми лет, А.Е. Серебрякова. Она обвиняется в том, что в течении нескольких десятков лет участвовала в подпольных революционных организациях и все, что там узнавала сообщала охранному отделению. Благодаря её предательству были разрушены десятки подпольных организаци</w:t>
      </w:r>
      <w:r w:rsidR="00427DFD">
        <w:rPr>
          <w:rFonts w:ascii="Times New Roman" w:hAnsi="Times New Roman" w:cs="Times New Roman"/>
          <w:sz w:val="24"/>
          <w:szCs w:val="24"/>
        </w:rPr>
        <w:t>й</w:t>
      </w:r>
      <w:r w:rsidRPr="00427DFD">
        <w:rPr>
          <w:rFonts w:ascii="Times New Roman" w:hAnsi="Times New Roman" w:cs="Times New Roman"/>
          <w:sz w:val="24"/>
          <w:szCs w:val="24"/>
        </w:rPr>
        <w:t xml:space="preserve"> и сотни революционеров отправлены на каторгу и в ссылк</w:t>
      </w:r>
      <w:r w:rsidR="00427DFD">
        <w:rPr>
          <w:rFonts w:ascii="Times New Roman" w:hAnsi="Times New Roman" w:cs="Times New Roman"/>
          <w:sz w:val="24"/>
          <w:szCs w:val="24"/>
        </w:rPr>
        <w:t>у</w:t>
      </w:r>
      <w:r w:rsidRPr="00427DFD">
        <w:rPr>
          <w:rFonts w:ascii="Times New Roman" w:hAnsi="Times New Roman" w:cs="Times New Roman"/>
          <w:sz w:val="24"/>
          <w:szCs w:val="24"/>
        </w:rPr>
        <w:t xml:space="preserve">. Серебрякова была убеждённым врагом революции и считалась одним из главнейших секретных сотрудников в охранном отделении.   </w:t>
      </w:r>
    </w:p>
    <w:p w14:paraId="65B17D2A" w14:textId="3EBA2FD8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 xml:space="preserve">Далее в газете </w:t>
      </w:r>
      <w:r w:rsidR="00427DFD">
        <w:rPr>
          <w:rFonts w:ascii="Times New Roman" w:hAnsi="Times New Roman" w:cs="Times New Roman"/>
          <w:sz w:val="24"/>
          <w:szCs w:val="24"/>
        </w:rPr>
        <w:t xml:space="preserve">размещались </w:t>
      </w:r>
      <w:r w:rsidRPr="00427DFD">
        <w:rPr>
          <w:rFonts w:ascii="Times New Roman" w:hAnsi="Times New Roman" w:cs="Times New Roman"/>
          <w:sz w:val="24"/>
          <w:szCs w:val="24"/>
        </w:rPr>
        <w:t>новост</w:t>
      </w:r>
      <w:r w:rsidR="00427DFD">
        <w:rPr>
          <w:rFonts w:ascii="Times New Roman" w:hAnsi="Times New Roman" w:cs="Times New Roman"/>
          <w:sz w:val="24"/>
          <w:szCs w:val="24"/>
        </w:rPr>
        <w:t>и</w:t>
      </w:r>
      <w:r w:rsidRPr="00427DFD">
        <w:rPr>
          <w:rFonts w:ascii="Times New Roman" w:hAnsi="Times New Roman" w:cs="Times New Roman"/>
          <w:sz w:val="24"/>
          <w:szCs w:val="24"/>
        </w:rPr>
        <w:t>, непосредственно связанные с Сызранским уездом. Так корреспондент «</w:t>
      </w:r>
      <w:r w:rsidRPr="00427DFD">
        <w:rPr>
          <w:rFonts w:ascii="Times New Roman" w:hAnsi="Times New Roman" w:cs="Times New Roman"/>
          <w:i/>
          <w:iCs/>
          <w:sz w:val="24"/>
          <w:szCs w:val="24"/>
        </w:rPr>
        <w:t>Степуща</w:t>
      </w:r>
      <w:r w:rsidRPr="00427DFD">
        <w:rPr>
          <w:rFonts w:ascii="Times New Roman" w:hAnsi="Times New Roman" w:cs="Times New Roman"/>
          <w:sz w:val="24"/>
          <w:szCs w:val="24"/>
        </w:rPr>
        <w:t>» отмечает, что в селе Поспеловке плохо работает комсомольская ячейка. Собрания проводятся в школе</w:t>
      </w:r>
      <w:r w:rsidR="00427DFD">
        <w:rPr>
          <w:rFonts w:ascii="Times New Roman" w:hAnsi="Times New Roman" w:cs="Times New Roman"/>
          <w:sz w:val="24"/>
          <w:szCs w:val="24"/>
        </w:rPr>
        <w:t xml:space="preserve"> без привлечения </w:t>
      </w:r>
      <w:r w:rsidRPr="00427DFD">
        <w:rPr>
          <w:rFonts w:ascii="Times New Roman" w:hAnsi="Times New Roman" w:cs="Times New Roman"/>
          <w:sz w:val="24"/>
          <w:szCs w:val="24"/>
        </w:rPr>
        <w:t xml:space="preserve">беспартийных. Замечается среди комсомольцев и пьянство, авторитета у ячейки среди местных нет. Проживающие в Поспеловке члены Большой Сайманской ячейки РКП(б) совершенно не интересуются комсомольской жизнью. </w:t>
      </w:r>
    </w:p>
    <w:p w14:paraId="651BACF7" w14:textId="77777777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 xml:space="preserve">В посёлке Налейка Дворянской волости, из комсомола исключён секретарь РЛКСМ Епишин. Во время его секретарства ячейка потеряла весь авторитет, в ней начался развал. </w:t>
      </w:r>
      <w:r w:rsidRPr="00427DFD">
        <w:rPr>
          <w:rFonts w:ascii="Times New Roman" w:hAnsi="Times New Roman" w:cs="Times New Roman"/>
          <w:sz w:val="24"/>
          <w:szCs w:val="24"/>
        </w:rPr>
        <w:lastRenderedPageBreak/>
        <w:t>Кроме того, из полученных Епишиным на пионерскую работу денег при проверке не хватило 18 рублей. Как отмечает корреспондент «</w:t>
      </w:r>
      <w:r w:rsidRPr="00427DFD">
        <w:rPr>
          <w:rFonts w:ascii="Times New Roman" w:hAnsi="Times New Roman" w:cs="Times New Roman"/>
          <w:i/>
          <w:iCs/>
          <w:sz w:val="24"/>
          <w:szCs w:val="24"/>
        </w:rPr>
        <w:t>Колька</w:t>
      </w:r>
      <w:r w:rsidRPr="00427DFD">
        <w:rPr>
          <w:rFonts w:ascii="Times New Roman" w:hAnsi="Times New Roman" w:cs="Times New Roman"/>
          <w:sz w:val="24"/>
          <w:szCs w:val="24"/>
        </w:rPr>
        <w:t>», таким не место в комсомоле!</w:t>
      </w:r>
    </w:p>
    <w:p w14:paraId="71C77178" w14:textId="18832760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В селе Ореховка Паньшинской волости, один из старых членов ячейки Орешин совершил два ужасных проступка. Во-первых</w:t>
      </w:r>
      <w:r w:rsidR="00427DFD">
        <w:rPr>
          <w:rFonts w:ascii="Times New Roman" w:hAnsi="Times New Roman" w:cs="Times New Roman"/>
          <w:sz w:val="24"/>
          <w:szCs w:val="24"/>
        </w:rPr>
        <w:t>,</w:t>
      </w:r>
      <w:r w:rsidRPr="00427DFD">
        <w:rPr>
          <w:rFonts w:ascii="Times New Roman" w:hAnsi="Times New Roman" w:cs="Times New Roman"/>
          <w:sz w:val="24"/>
          <w:szCs w:val="24"/>
        </w:rPr>
        <w:t xml:space="preserve"> обвенчался в церкви, а во-вторых</w:t>
      </w:r>
      <w:r w:rsidR="00427DFD">
        <w:rPr>
          <w:rFonts w:ascii="Times New Roman" w:hAnsi="Times New Roman" w:cs="Times New Roman"/>
          <w:sz w:val="24"/>
          <w:szCs w:val="24"/>
        </w:rPr>
        <w:t>,</w:t>
      </w:r>
      <w:r w:rsidRPr="00427DFD">
        <w:rPr>
          <w:rFonts w:ascii="Times New Roman" w:hAnsi="Times New Roman" w:cs="Times New Roman"/>
          <w:sz w:val="24"/>
          <w:szCs w:val="24"/>
        </w:rPr>
        <w:t xml:space="preserve"> явился на собрание совершенно пьяным и уснул прям</w:t>
      </w:r>
      <w:r w:rsidR="00427DFD">
        <w:rPr>
          <w:rFonts w:ascii="Times New Roman" w:hAnsi="Times New Roman" w:cs="Times New Roman"/>
          <w:sz w:val="24"/>
          <w:szCs w:val="24"/>
        </w:rPr>
        <w:t>о</w:t>
      </w:r>
      <w:r w:rsidRPr="00427DFD">
        <w:rPr>
          <w:rFonts w:ascii="Times New Roman" w:hAnsi="Times New Roman" w:cs="Times New Roman"/>
          <w:sz w:val="24"/>
          <w:szCs w:val="24"/>
        </w:rPr>
        <w:t xml:space="preserve"> на полу. «Какой пример он показывает молодым комсомольцам?», - интересуется корреспондент «</w:t>
      </w:r>
      <w:r w:rsidRPr="00427DFD">
        <w:rPr>
          <w:rFonts w:ascii="Times New Roman" w:hAnsi="Times New Roman" w:cs="Times New Roman"/>
          <w:i/>
          <w:iCs/>
          <w:sz w:val="24"/>
          <w:szCs w:val="24"/>
        </w:rPr>
        <w:t>Люли</w:t>
      </w:r>
      <w:r w:rsidRPr="00427DFD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0B58FE76" w14:textId="7E9EB3EA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Редакция газеты призывает жителей города Сызрани выйти на борьбу с хулиганством. В вечернее время крайне сложно пройти по городу и не столкнуться с пьяным дебоширом. И такие случаи происходят даже в центре города, на улице Советской. Милиция не справляется в одиночку с этим явлением и просит помощи у граждан. Изжить хулиганство можно только в том случае, если за это дело возьмутся общественные организации и профсоюзы. Нача</w:t>
      </w:r>
      <w:r w:rsidR="000918E9">
        <w:rPr>
          <w:rFonts w:ascii="Times New Roman" w:hAnsi="Times New Roman" w:cs="Times New Roman"/>
          <w:sz w:val="24"/>
          <w:szCs w:val="24"/>
        </w:rPr>
        <w:t xml:space="preserve">ть нужно с </w:t>
      </w:r>
      <w:r w:rsidRPr="00427DFD">
        <w:rPr>
          <w:rFonts w:ascii="Times New Roman" w:hAnsi="Times New Roman" w:cs="Times New Roman"/>
          <w:sz w:val="24"/>
          <w:szCs w:val="24"/>
        </w:rPr>
        <w:t>разъяснительной к</w:t>
      </w:r>
      <w:r w:rsidR="000918E9">
        <w:rPr>
          <w:rFonts w:ascii="Times New Roman" w:hAnsi="Times New Roman" w:cs="Times New Roman"/>
          <w:sz w:val="24"/>
          <w:szCs w:val="24"/>
        </w:rPr>
        <w:t>а</w:t>
      </w:r>
      <w:r w:rsidRPr="00427DFD">
        <w:rPr>
          <w:rFonts w:ascii="Times New Roman" w:hAnsi="Times New Roman" w:cs="Times New Roman"/>
          <w:sz w:val="24"/>
          <w:szCs w:val="24"/>
        </w:rPr>
        <w:t xml:space="preserve">мпании о вреде хулиганства и пьянства, а также </w:t>
      </w:r>
      <w:r w:rsidR="000918E9">
        <w:rPr>
          <w:rFonts w:ascii="Times New Roman" w:hAnsi="Times New Roman" w:cs="Times New Roman"/>
          <w:sz w:val="24"/>
          <w:szCs w:val="24"/>
        </w:rPr>
        <w:t xml:space="preserve">с </w:t>
      </w:r>
      <w:r w:rsidRPr="00427DFD">
        <w:rPr>
          <w:rFonts w:ascii="Times New Roman" w:hAnsi="Times New Roman" w:cs="Times New Roman"/>
          <w:sz w:val="24"/>
          <w:szCs w:val="24"/>
        </w:rPr>
        <w:t>дежурств</w:t>
      </w:r>
      <w:r w:rsidR="000918E9">
        <w:rPr>
          <w:rFonts w:ascii="Times New Roman" w:hAnsi="Times New Roman" w:cs="Times New Roman"/>
          <w:sz w:val="24"/>
          <w:szCs w:val="24"/>
        </w:rPr>
        <w:t>а</w:t>
      </w:r>
      <w:r w:rsidRPr="00427DFD">
        <w:rPr>
          <w:rFonts w:ascii="Times New Roman" w:hAnsi="Times New Roman" w:cs="Times New Roman"/>
          <w:sz w:val="24"/>
          <w:szCs w:val="24"/>
        </w:rPr>
        <w:t xml:space="preserve"> по городу в вечернее время. Задержанных хулиганов привлекать к ответственности только по судебной линии. И суд должен быть строгим, без малейших поблажек. </w:t>
      </w:r>
    </w:p>
    <w:p w14:paraId="20B348FA" w14:textId="19035359" w:rsidR="001B6B64" w:rsidRDefault="005173A2" w:rsidP="001B6B64">
      <w:pPr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DD51C3" wp14:editId="079D407A">
            <wp:extent cx="2074369" cy="3261360"/>
            <wp:effectExtent l="0" t="0" r="2540" b="0"/>
            <wp:docPr id="1" name="Изображение 1" descr="Борьба с хулиганств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Борьба с хулиганством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749" cy="3266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13D79" w14:textId="0D80B113" w:rsidR="001B6B64" w:rsidRDefault="001B6B64" w:rsidP="001B6B64">
      <w:pPr>
        <w:spacing w:after="0" w:line="312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1B6B64">
        <w:rPr>
          <w:rFonts w:ascii="Times New Roman" w:hAnsi="Times New Roman" w:cs="Times New Roman"/>
          <w:i/>
          <w:iCs/>
          <w:sz w:val="24"/>
          <w:szCs w:val="24"/>
        </w:rPr>
        <w:t>Илл. 1 – Плакат о борьбе с хулиганством.</w:t>
      </w:r>
    </w:p>
    <w:p w14:paraId="1D15D2B6" w14:textId="77777777" w:rsidR="001B6B64" w:rsidRPr="001B6B64" w:rsidRDefault="001B6B64" w:rsidP="001B6B64">
      <w:pPr>
        <w:spacing w:after="0" w:line="312" w:lineRule="auto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0269DB3" w14:textId="2E41785D" w:rsidR="00EC18AE" w:rsidRPr="00427DFD" w:rsidRDefault="005173A2" w:rsidP="000918E9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Хулиганство процветает не только на улицах, но и в культурных учреждениях. Так в батракском железнодорожном клубе молодежь мешает работе кружков. Во время спектаклей пьяные ребята ходят между рядами зрителей и заглушают игру нецензурными словами.</w:t>
      </w:r>
    </w:p>
    <w:p w14:paraId="147CDC02" w14:textId="7FF3EB2E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Городское население, живущие в конце улицы Сове</w:t>
      </w:r>
      <w:r w:rsidR="000918E9">
        <w:rPr>
          <w:rFonts w:ascii="Times New Roman" w:hAnsi="Times New Roman" w:cs="Times New Roman"/>
          <w:sz w:val="24"/>
          <w:szCs w:val="24"/>
        </w:rPr>
        <w:t>тс</w:t>
      </w:r>
      <w:r w:rsidRPr="00427DFD">
        <w:rPr>
          <w:rFonts w:ascii="Times New Roman" w:hAnsi="Times New Roman" w:cs="Times New Roman"/>
          <w:sz w:val="24"/>
          <w:szCs w:val="24"/>
        </w:rPr>
        <w:t xml:space="preserve">кой и у Сызранско-Вяземского вокзала, лишены возможности покупать предметы первой необходимости в кооперативе «Муравей» из-за дальнего расстояния до его магазинов. По этой причине в этих районах процветает мелочная частная торговля. «Муравью» нужно взять пример с Ульяновского </w:t>
      </w:r>
      <w:r w:rsidRPr="00427DFD">
        <w:rPr>
          <w:rFonts w:ascii="Times New Roman" w:hAnsi="Times New Roman" w:cs="Times New Roman"/>
          <w:sz w:val="24"/>
          <w:szCs w:val="24"/>
        </w:rPr>
        <w:lastRenderedPageBreak/>
        <w:t xml:space="preserve">центрального рабочего кооператива, открывшего свои ларьки во всех частях города. Проигрыша от этого не будет, а количество членов заметно возрастёт. </w:t>
      </w:r>
    </w:p>
    <w:p w14:paraId="1510F57F" w14:textId="48AAB216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>Из городской сводки происшестви</w:t>
      </w:r>
      <w:r w:rsidR="000918E9">
        <w:rPr>
          <w:rFonts w:ascii="Times New Roman" w:hAnsi="Times New Roman" w:cs="Times New Roman"/>
          <w:sz w:val="24"/>
          <w:szCs w:val="24"/>
        </w:rPr>
        <w:t>й</w:t>
      </w:r>
      <w:r w:rsidRPr="00427DFD">
        <w:rPr>
          <w:rFonts w:ascii="Times New Roman" w:hAnsi="Times New Roman" w:cs="Times New Roman"/>
          <w:sz w:val="24"/>
          <w:szCs w:val="24"/>
        </w:rPr>
        <w:t xml:space="preserve">. 1 декабря около 7 часов утра </w:t>
      </w:r>
      <w:r w:rsidR="000918E9">
        <w:rPr>
          <w:rFonts w:ascii="Times New Roman" w:hAnsi="Times New Roman" w:cs="Times New Roman"/>
          <w:sz w:val="24"/>
          <w:szCs w:val="24"/>
        </w:rPr>
        <w:t>г</w:t>
      </w:r>
      <w:r w:rsidRPr="00427DFD">
        <w:rPr>
          <w:rFonts w:ascii="Times New Roman" w:hAnsi="Times New Roman" w:cs="Times New Roman"/>
          <w:sz w:val="24"/>
          <w:szCs w:val="24"/>
        </w:rPr>
        <w:t xml:space="preserve">ражданин Мартынов с женой шли на базар. На углу Канатной и Колосовой Мартыновых встретили трое неизвестных и, угрожая револьверами, отобрали 163 рубля. Вскоре Мартынов и прибежавший милиционер погнались за грабителями, но те, отстреливаясь, скрылись по направлению к Старой Слободке. </w:t>
      </w:r>
    </w:p>
    <w:p w14:paraId="46A6C887" w14:textId="77777777" w:rsidR="00EC18AE" w:rsidRPr="00427DFD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7DFD">
        <w:rPr>
          <w:rFonts w:ascii="Times New Roman" w:hAnsi="Times New Roman" w:cs="Times New Roman"/>
          <w:sz w:val="24"/>
          <w:szCs w:val="24"/>
        </w:rPr>
        <w:t xml:space="preserve">2 декабря у гражданки Годиновой, проживающей на улице Щепалинской в доме 85, через взлом замка были украдены вещи. В этот же день грабителей задержали. Ими оказались неместные Блинков и Князев.  </w:t>
      </w:r>
    </w:p>
    <w:p w14:paraId="0767B026" w14:textId="619F5F55" w:rsidR="00EC18AE" w:rsidRDefault="005173A2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</w:rPr>
      </w:pPr>
      <w:r w:rsidRPr="00427DFD">
        <w:rPr>
          <w:rFonts w:ascii="Times New Roman" w:hAnsi="Times New Roman" w:cs="Times New Roman"/>
          <w:sz w:val="24"/>
          <w:szCs w:val="24"/>
        </w:rPr>
        <w:t>В ночь на 2 декабря грабители «проверили» землянку гражданина Сазонова, проживающего на улице Кузнецкой в доме 124. В землянке оказалась свинина, которую грабители забрали с с</w:t>
      </w:r>
      <w:r>
        <w:rPr>
          <w:rFonts w:ascii="Times New Roman" w:hAnsi="Times New Roman" w:cs="Times New Roman"/>
        </w:rPr>
        <w:t xml:space="preserve">обой.   </w:t>
      </w:r>
    </w:p>
    <w:p w14:paraId="3A191DC4" w14:textId="2E4554CA" w:rsidR="000918E9" w:rsidRDefault="000918E9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последней странице размещены объявления. В одном из них сообщалось, что редакция газеты «Красный Октябрь» издает табель-календарь на 1926 год и предлагает купить его по предварительному заказу всего за 5 копеек.  </w:t>
      </w:r>
    </w:p>
    <w:p w14:paraId="6656AF6C" w14:textId="4CFE90C1" w:rsidR="001B6B64" w:rsidRDefault="001B6B64" w:rsidP="001B6B64">
      <w:pPr>
        <w:pStyle w:val="a3"/>
        <w:jc w:val="center"/>
      </w:pPr>
      <w:r>
        <w:rPr>
          <w:noProof/>
        </w:rPr>
        <w:drawing>
          <wp:inline distT="0" distB="0" distL="0" distR="0" wp14:anchorId="7799E798" wp14:editId="7432694C">
            <wp:extent cx="4073525" cy="2912647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531" cy="292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1799" w14:textId="29B3F2F8" w:rsidR="001B6B64" w:rsidRDefault="001B6B64" w:rsidP="001B6B64">
      <w:pPr>
        <w:pStyle w:val="a3"/>
        <w:jc w:val="center"/>
        <w:rPr>
          <w:i/>
          <w:iCs/>
        </w:rPr>
      </w:pPr>
      <w:r w:rsidRPr="001B6B64">
        <w:rPr>
          <w:i/>
          <w:iCs/>
        </w:rPr>
        <w:t>Илл. 2 – Объявление об издании табеля-календаря на 1926 год.</w:t>
      </w:r>
    </w:p>
    <w:p w14:paraId="777CDF9E" w14:textId="0C9BB433" w:rsidR="001B6B64" w:rsidRDefault="001B6B64" w:rsidP="001B6B64">
      <w:pPr>
        <w:pStyle w:val="a3"/>
        <w:jc w:val="center"/>
        <w:rPr>
          <w:i/>
          <w:iCs/>
        </w:rPr>
      </w:pPr>
    </w:p>
    <w:p w14:paraId="4C5CCF7C" w14:textId="5FA07F3B" w:rsidR="001B6B64" w:rsidRPr="001B6B64" w:rsidRDefault="001B6B64" w:rsidP="001B6B64">
      <w:pPr>
        <w:pStyle w:val="a3"/>
        <w:jc w:val="both"/>
        <w:rPr>
          <w:i/>
          <w:iCs/>
        </w:rPr>
      </w:pPr>
      <w:r>
        <w:rPr>
          <w:i/>
          <w:iCs/>
        </w:rPr>
        <w:t>Публикацию подготовила Анастасия Галямова.</w:t>
      </w:r>
    </w:p>
    <w:p w14:paraId="0B5D06C5" w14:textId="77777777" w:rsidR="001B6B64" w:rsidRDefault="001B6B64" w:rsidP="00427DFD">
      <w:pPr>
        <w:spacing w:after="0" w:line="312" w:lineRule="auto"/>
        <w:ind w:firstLine="709"/>
        <w:jc w:val="both"/>
        <w:rPr>
          <w:rFonts w:ascii="Times New Roman" w:hAnsi="Times New Roman" w:cs="Times New Roman"/>
        </w:rPr>
      </w:pPr>
    </w:p>
    <w:sectPr w:rsidR="001B6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61A12" w14:textId="77777777" w:rsidR="00FD3F7E" w:rsidRDefault="00FD3F7E">
      <w:pPr>
        <w:spacing w:line="240" w:lineRule="auto"/>
      </w:pPr>
      <w:r>
        <w:separator/>
      </w:r>
    </w:p>
  </w:endnote>
  <w:endnote w:type="continuationSeparator" w:id="0">
    <w:p w14:paraId="7AE73100" w14:textId="77777777" w:rsidR="00FD3F7E" w:rsidRDefault="00FD3F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9FB07" w14:textId="77777777" w:rsidR="00FD3F7E" w:rsidRDefault="00FD3F7E">
      <w:pPr>
        <w:spacing w:after="0"/>
      </w:pPr>
      <w:r>
        <w:separator/>
      </w:r>
    </w:p>
  </w:footnote>
  <w:footnote w:type="continuationSeparator" w:id="0">
    <w:p w14:paraId="6FC57307" w14:textId="77777777" w:rsidR="00FD3F7E" w:rsidRDefault="00FD3F7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29E"/>
    <w:rsid w:val="000916A8"/>
    <w:rsid w:val="000918E9"/>
    <w:rsid w:val="000D32DB"/>
    <w:rsid w:val="000F2014"/>
    <w:rsid w:val="001B6B64"/>
    <w:rsid w:val="00271CEC"/>
    <w:rsid w:val="00301FCA"/>
    <w:rsid w:val="0030276D"/>
    <w:rsid w:val="00427DFD"/>
    <w:rsid w:val="005173A2"/>
    <w:rsid w:val="007C5C0E"/>
    <w:rsid w:val="008674E7"/>
    <w:rsid w:val="00927D06"/>
    <w:rsid w:val="0096122F"/>
    <w:rsid w:val="0099494B"/>
    <w:rsid w:val="00A70667"/>
    <w:rsid w:val="00AF6FF1"/>
    <w:rsid w:val="00BC2A9A"/>
    <w:rsid w:val="00C07834"/>
    <w:rsid w:val="00CF3A51"/>
    <w:rsid w:val="00D44469"/>
    <w:rsid w:val="00D71DAB"/>
    <w:rsid w:val="00DB7A62"/>
    <w:rsid w:val="00E52B66"/>
    <w:rsid w:val="00EC18AE"/>
    <w:rsid w:val="00FD3F7E"/>
    <w:rsid w:val="00FD729E"/>
    <w:rsid w:val="146D5915"/>
    <w:rsid w:val="409A1B4A"/>
    <w:rsid w:val="6B84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57BE"/>
  <w15:docId w15:val="{4A1A9854-019A-4475-99F1-322BE2AE3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6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4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skm19231923@outlook.com</cp:lastModifiedBy>
  <cp:revision>8</cp:revision>
  <dcterms:created xsi:type="dcterms:W3CDTF">2025-04-01T06:46:00Z</dcterms:created>
  <dcterms:modified xsi:type="dcterms:W3CDTF">2025-12-05T07:36:00Z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047C008D49D041EEAD182C2A926A1E56_12</vt:lpwstr>
  </property>
</Properties>
</file>