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5A7" w:rsidRDefault="00F155A7" w:rsidP="00F155A7">
      <w:pPr>
        <w:spacing w:line="240" w:lineRule="auto"/>
        <w:ind w:firstLine="709"/>
        <w:jc w:val="both"/>
        <w:rPr>
          <w:rFonts w:ascii="Times New Roman" w:hAnsi="Times New Roman"/>
          <w:b/>
          <w:sz w:val="24"/>
        </w:rPr>
      </w:pPr>
      <w:r w:rsidRPr="00F155A7">
        <w:rPr>
          <w:rFonts w:ascii="Times New Roman" w:hAnsi="Times New Roman"/>
          <w:b/>
          <w:sz w:val="24"/>
        </w:rPr>
        <w:t>1925 ГОД: СЫЗРАНЬ НА СТРАНИЦАХ ВЕКОВОЙ ДАВНОСТИ</w:t>
      </w:r>
    </w:p>
    <w:p w:rsidR="005B6493" w:rsidRDefault="005B6493" w:rsidP="00F155A7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 w:rsidRPr="005B6493">
        <w:rPr>
          <w:rFonts w:ascii="Times New Roman" w:hAnsi="Times New Roman"/>
          <w:sz w:val="24"/>
        </w:rPr>
        <w:t>Продолжаем вспоминать события 1925 года по статьям газеты «Красный Октябрь».</w:t>
      </w:r>
    </w:p>
    <w:p w:rsidR="00D71F0C" w:rsidRPr="00F155A7" w:rsidRDefault="007E0EBE" w:rsidP="00F155A7">
      <w:pPr>
        <w:spacing w:line="240" w:lineRule="auto"/>
        <w:ind w:firstLine="709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3 НОЯБРЯ (ВТОРНИК</w:t>
      </w:r>
      <w:r w:rsidR="0042121B">
        <w:rPr>
          <w:rFonts w:ascii="Times New Roman" w:hAnsi="Times New Roman"/>
          <w:b/>
          <w:sz w:val="24"/>
        </w:rPr>
        <w:t>)</w:t>
      </w:r>
      <w:r>
        <w:rPr>
          <w:rFonts w:ascii="Times New Roman" w:hAnsi="Times New Roman"/>
          <w:b/>
          <w:sz w:val="24"/>
        </w:rPr>
        <w:t>, № 16</w:t>
      </w:r>
      <w:r w:rsidR="00B50E8C">
        <w:rPr>
          <w:rFonts w:ascii="Times New Roman" w:hAnsi="Times New Roman"/>
          <w:b/>
          <w:sz w:val="24"/>
        </w:rPr>
        <w:t>3</w:t>
      </w:r>
    </w:p>
    <w:p w:rsidR="00892AC6" w:rsidRDefault="00892AC6" w:rsidP="00892AC6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</w:p>
    <w:p w:rsidR="007E2D18" w:rsidRPr="007E2D18" w:rsidRDefault="00AA7C0D" w:rsidP="007E2D18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Содержание п</w:t>
      </w:r>
      <w:r w:rsidR="007E2D18" w:rsidRPr="007E2D18">
        <w:rPr>
          <w:rFonts w:ascii="Times New Roman" w:hAnsi="Times New Roman"/>
          <w:sz w:val="24"/>
        </w:rPr>
        <w:t>ередовиц</w:t>
      </w:r>
      <w:r>
        <w:rPr>
          <w:rFonts w:ascii="Times New Roman" w:hAnsi="Times New Roman"/>
          <w:sz w:val="24"/>
        </w:rPr>
        <w:t>ы</w:t>
      </w:r>
      <w:r w:rsidR="007E2D18" w:rsidRPr="007E2D18">
        <w:rPr>
          <w:rFonts w:ascii="Times New Roman" w:hAnsi="Times New Roman"/>
          <w:sz w:val="24"/>
        </w:rPr>
        <w:t xml:space="preserve"> передает заголовок: «31 октября умер председатель Революционного Военного Совета и Народный Комиссар по военным и морским делам СССР и член Центрального Комитета Российской Коммунистической Партии (б) Михаил Васильевич Фрунзе». Первая страница посвящена жизни и работе тов. Фрунзе. Отдельным блоком повествуется о начале революционной работы. «Со смертью Михаила Васильевича Фрунзе рабочий класс и крестьянство потеряли старого большевика, одного из организаторов и руководителей коммунистической партии в тяжелые времена царизма. На эту потерю мы должны ответить еще более тесным объединением вокруг коммунистической партии и заветов ее первого организатора и вождя тов. Ленина».</w:t>
      </w:r>
    </w:p>
    <w:p w:rsidR="007E2D18" w:rsidRPr="007E2D18" w:rsidRDefault="007E2D18" w:rsidP="007E2D18">
      <w:pPr>
        <w:spacing w:after="0" w:line="312" w:lineRule="auto"/>
        <w:jc w:val="both"/>
        <w:rPr>
          <w:rFonts w:ascii="Times New Roman" w:hAnsi="Times New Roman"/>
          <w:sz w:val="24"/>
        </w:rPr>
      </w:pPr>
    </w:p>
    <w:p w:rsidR="0055159C" w:rsidRDefault="0007576E" w:rsidP="0007576E">
      <w:pPr>
        <w:spacing w:after="0" w:line="312" w:lineRule="auto"/>
        <w:ind w:firstLine="709"/>
        <w:jc w:val="center"/>
        <w:rPr>
          <w:rFonts w:ascii="Times New Roman" w:hAnsi="Times New Roman"/>
          <w:i/>
          <w:sz w:val="24"/>
        </w:rPr>
      </w:pPr>
      <w:r w:rsidRPr="0007576E">
        <w:rPr>
          <w:rFonts w:ascii="Times New Roman" w:hAnsi="Times New Roman"/>
          <w:noProof/>
          <w:sz w:val="24"/>
          <w:lang w:eastAsia="ru-RU"/>
        </w:rPr>
        <w:drawing>
          <wp:inline distT="0" distB="0" distL="0" distR="0">
            <wp:extent cx="5244465" cy="395386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/>
                    <a:srcRect t="817"/>
                    <a:stretch/>
                  </pic:blipFill>
                  <pic:spPr bwMode="auto">
                    <a:xfrm>
                      <a:off x="0" y="0"/>
                      <a:ext cx="5258122" cy="39641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751D3A">
        <w:rPr>
          <w:rFonts w:ascii="Times New Roman" w:hAnsi="Times New Roman"/>
          <w:sz w:val="24"/>
        </w:rPr>
        <w:br/>
      </w:r>
      <w:proofErr w:type="spellStart"/>
      <w:r w:rsidR="00751D3A" w:rsidRPr="00751D3A">
        <w:rPr>
          <w:rFonts w:ascii="Times New Roman" w:hAnsi="Times New Roman"/>
          <w:i/>
          <w:sz w:val="24"/>
        </w:rPr>
        <w:t>Илл</w:t>
      </w:r>
      <w:proofErr w:type="spellEnd"/>
      <w:r w:rsidR="00751D3A" w:rsidRPr="00751D3A">
        <w:rPr>
          <w:rFonts w:ascii="Times New Roman" w:hAnsi="Times New Roman"/>
          <w:i/>
          <w:sz w:val="24"/>
        </w:rPr>
        <w:t xml:space="preserve">. 1 </w:t>
      </w:r>
      <w:r w:rsidR="00751D3A">
        <w:rPr>
          <w:rFonts w:ascii="Times New Roman" w:hAnsi="Times New Roman"/>
          <w:i/>
          <w:sz w:val="24"/>
        </w:rPr>
        <w:t>–</w:t>
      </w:r>
      <w:r w:rsidR="00751D3A" w:rsidRPr="00751D3A">
        <w:rPr>
          <w:rFonts w:ascii="Times New Roman" w:hAnsi="Times New Roman"/>
          <w:i/>
          <w:sz w:val="24"/>
        </w:rPr>
        <w:t xml:space="preserve"> </w:t>
      </w:r>
      <w:r w:rsidR="00751D3A">
        <w:rPr>
          <w:rFonts w:ascii="Times New Roman" w:hAnsi="Times New Roman"/>
          <w:i/>
          <w:sz w:val="24"/>
        </w:rPr>
        <w:t>Михаил Васильевич Фрунзе.</w:t>
      </w:r>
    </w:p>
    <w:p w:rsidR="007E2D18" w:rsidRDefault="007E2D18" w:rsidP="0007576E">
      <w:pPr>
        <w:spacing w:after="0" w:line="312" w:lineRule="auto"/>
        <w:ind w:firstLine="709"/>
        <w:jc w:val="center"/>
        <w:rPr>
          <w:rFonts w:ascii="Times New Roman" w:hAnsi="Times New Roman"/>
          <w:i/>
          <w:sz w:val="24"/>
        </w:rPr>
      </w:pPr>
    </w:p>
    <w:p w:rsidR="007E2D18" w:rsidRDefault="007E2D18" w:rsidP="007E2D18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 w:rsidRPr="007E2D18">
        <w:rPr>
          <w:rFonts w:ascii="Times New Roman" w:hAnsi="Times New Roman"/>
          <w:sz w:val="24"/>
        </w:rPr>
        <w:t xml:space="preserve">На следующей странице читатели знакомятся с рубрикой под заголовком «Партийная жизнь. XVIII уездная партийная конференция». В заметке: «Открытие конференции» сообщается: XVIII уездная партийная конференция РКП (б) открылась в 11 часов утра в помещении клуба детского городка. Секретарь </w:t>
      </w:r>
      <w:proofErr w:type="spellStart"/>
      <w:r w:rsidRPr="007E2D18">
        <w:rPr>
          <w:rFonts w:ascii="Times New Roman" w:hAnsi="Times New Roman"/>
          <w:sz w:val="24"/>
        </w:rPr>
        <w:t>Укома</w:t>
      </w:r>
      <w:proofErr w:type="spellEnd"/>
      <w:r w:rsidRPr="007E2D18">
        <w:rPr>
          <w:rFonts w:ascii="Times New Roman" w:hAnsi="Times New Roman"/>
          <w:sz w:val="24"/>
        </w:rPr>
        <w:t xml:space="preserve"> РКП (б) тов. Панов, открывая конференцию, сообщил присутствующим печальную весть о смерти старого большевика-ленинца тов. Фрунзе.</w:t>
      </w:r>
    </w:p>
    <w:p w:rsidR="007E2D18" w:rsidRPr="007E2D18" w:rsidRDefault="007E2D18" w:rsidP="007E2D18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 w:rsidRPr="007E2D18">
        <w:rPr>
          <w:rFonts w:ascii="Times New Roman" w:hAnsi="Times New Roman"/>
          <w:sz w:val="24"/>
        </w:rPr>
        <w:lastRenderedPageBreak/>
        <w:t xml:space="preserve">Под заголовком «Доклад </w:t>
      </w:r>
      <w:proofErr w:type="spellStart"/>
      <w:r w:rsidRPr="007E2D18">
        <w:rPr>
          <w:rFonts w:ascii="Times New Roman" w:hAnsi="Times New Roman"/>
          <w:sz w:val="24"/>
        </w:rPr>
        <w:t>Губкома</w:t>
      </w:r>
      <w:proofErr w:type="spellEnd"/>
      <w:r w:rsidRPr="007E2D18">
        <w:rPr>
          <w:rFonts w:ascii="Times New Roman" w:hAnsi="Times New Roman"/>
          <w:sz w:val="24"/>
        </w:rPr>
        <w:t xml:space="preserve"> о работе и о состоянии организации» представлен текст выступления тов. Чистова. Докладчик вначале говорит о нашем международном положении, затем переходит к основному вопросу доклада. «Мой доклад будет носить характер проверки выполнения Губернским Комитетом последних решений партии о повороте лицом к деревне, выявлении беспартийного актива и направлении его в надёжное русло». Как отмечает докладчик, мероприятия в области восстановления сельского хозяйства затруднялись целым рядом обстоятельств, </w:t>
      </w:r>
      <w:proofErr w:type="gramStart"/>
      <w:r w:rsidRPr="007E2D18">
        <w:rPr>
          <w:rFonts w:ascii="Times New Roman" w:hAnsi="Times New Roman"/>
          <w:sz w:val="24"/>
        </w:rPr>
        <w:t>такими</w:t>
      </w:r>
      <w:proofErr w:type="gramEnd"/>
      <w:r w:rsidRPr="007E2D18">
        <w:rPr>
          <w:rFonts w:ascii="Times New Roman" w:hAnsi="Times New Roman"/>
          <w:sz w:val="24"/>
        </w:rPr>
        <w:t xml:space="preserve"> как переход на многополье, </w:t>
      </w:r>
      <w:r w:rsidR="00AA7C0D">
        <w:rPr>
          <w:rFonts w:ascii="Times New Roman" w:hAnsi="Times New Roman"/>
          <w:sz w:val="24"/>
        </w:rPr>
        <w:t>отсутствие средств и работников</w:t>
      </w:r>
      <w:r w:rsidRPr="007E2D18">
        <w:rPr>
          <w:rFonts w:ascii="Times New Roman" w:hAnsi="Times New Roman"/>
          <w:sz w:val="24"/>
        </w:rPr>
        <w:t xml:space="preserve"> и т. д.</w:t>
      </w:r>
    </w:p>
    <w:p w:rsidR="007E2D18" w:rsidRPr="007E2D18" w:rsidRDefault="007E2D18" w:rsidP="007E2D18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 w:rsidRPr="007E2D18">
        <w:rPr>
          <w:rFonts w:ascii="Times New Roman" w:hAnsi="Times New Roman"/>
          <w:sz w:val="24"/>
        </w:rPr>
        <w:t xml:space="preserve">Большой интерес вызывает «Чёрная доска». Из данной рубрики читатель узнает о людях, которые ведут себя неподобающим образом. Например, в селе </w:t>
      </w:r>
      <w:proofErr w:type="spellStart"/>
      <w:r w:rsidRPr="007E2D18">
        <w:rPr>
          <w:rFonts w:ascii="Times New Roman" w:hAnsi="Times New Roman"/>
          <w:sz w:val="24"/>
        </w:rPr>
        <w:t>Образцове</w:t>
      </w:r>
      <w:proofErr w:type="spellEnd"/>
      <w:r w:rsidRPr="007E2D18">
        <w:rPr>
          <w:rFonts w:ascii="Times New Roman" w:hAnsi="Times New Roman"/>
          <w:sz w:val="24"/>
        </w:rPr>
        <w:t>, Сызранской волости, замечается воровство гражданами друг у друга с полей.</w:t>
      </w:r>
    </w:p>
    <w:p w:rsidR="0007576E" w:rsidRDefault="0007576E" w:rsidP="007E2D18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</w:p>
    <w:p w:rsidR="00192C55" w:rsidRDefault="0007576E" w:rsidP="007E2D18">
      <w:pPr>
        <w:spacing w:after="0" w:line="312" w:lineRule="auto"/>
        <w:ind w:firstLine="70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ru-RU"/>
        </w:rPr>
        <w:drawing>
          <wp:inline distT="0" distB="0" distL="0" distR="0">
            <wp:extent cx="4848225" cy="2405321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914" cy="24101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23A96" w:rsidRPr="004C2C01" w:rsidRDefault="00751D3A" w:rsidP="00B23A96">
      <w:pPr>
        <w:spacing w:after="0" w:line="312" w:lineRule="auto"/>
        <w:ind w:firstLine="709"/>
        <w:jc w:val="center"/>
        <w:rPr>
          <w:rFonts w:ascii="Times New Roman" w:hAnsi="Times New Roman"/>
          <w:i/>
          <w:sz w:val="24"/>
        </w:rPr>
      </w:pPr>
      <w:proofErr w:type="spellStart"/>
      <w:r>
        <w:rPr>
          <w:rFonts w:ascii="Times New Roman" w:hAnsi="Times New Roman"/>
          <w:i/>
          <w:sz w:val="24"/>
        </w:rPr>
        <w:t>Илл</w:t>
      </w:r>
      <w:proofErr w:type="spellEnd"/>
      <w:r>
        <w:rPr>
          <w:rFonts w:ascii="Times New Roman" w:hAnsi="Times New Roman"/>
          <w:i/>
          <w:sz w:val="24"/>
        </w:rPr>
        <w:t>. 2</w:t>
      </w:r>
      <w:r w:rsidR="00B23A96" w:rsidRPr="004C2C01"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–Черная доска</w:t>
      </w:r>
      <w:r w:rsidR="004C2C01" w:rsidRPr="004C2C01">
        <w:rPr>
          <w:rFonts w:ascii="Times New Roman" w:hAnsi="Times New Roman"/>
          <w:i/>
          <w:sz w:val="24"/>
        </w:rPr>
        <w:t>.</w:t>
      </w:r>
    </w:p>
    <w:p w:rsidR="00F76197" w:rsidRDefault="00F76197" w:rsidP="00FF171E">
      <w:pPr>
        <w:spacing w:after="0" w:line="312" w:lineRule="auto"/>
        <w:jc w:val="both"/>
        <w:rPr>
          <w:rFonts w:ascii="Times New Roman" w:hAnsi="Times New Roman"/>
          <w:sz w:val="24"/>
        </w:rPr>
      </w:pPr>
    </w:p>
    <w:p w:rsidR="007E2D18" w:rsidRPr="007E2D18" w:rsidRDefault="007E2D18" w:rsidP="007E2D18">
      <w:pPr>
        <w:spacing w:line="360" w:lineRule="auto"/>
        <w:ind w:firstLine="709"/>
        <w:jc w:val="both"/>
        <w:rPr>
          <w:rFonts w:ascii="Times New Roman" w:hAnsi="Times New Roman"/>
          <w:sz w:val="24"/>
        </w:rPr>
      </w:pPr>
      <w:r w:rsidRPr="007E2D18">
        <w:rPr>
          <w:rFonts w:ascii="Times New Roman" w:hAnsi="Times New Roman"/>
          <w:sz w:val="24"/>
        </w:rPr>
        <w:t>Большой раздел п</w:t>
      </w:r>
      <w:r w:rsidR="00AA7C0D">
        <w:rPr>
          <w:rFonts w:ascii="Times New Roman" w:hAnsi="Times New Roman"/>
          <w:sz w:val="24"/>
        </w:rPr>
        <w:t>освящён новостям «По Сызрани». Из</w:t>
      </w:r>
      <w:r w:rsidRPr="007E2D18">
        <w:rPr>
          <w:rFonts w:ascii="Times New Roman" w:hAnsi="Times New Roman"/>
          <w:sz w:val="24"/>
        </w:rPr>
        <w:t xml:space="preserve"> заметк</w:t>
      </w:r>
      <w:r w:rsidR="00AA7C0D"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 xml:space="preserve"> </w:t>
      </w:r>
      <w:r w:rsidRPr="007E2D18">
        <w:rPr>
          <w:rFonts w:ascii="Times New Roman" w:hAnsi="Times New Roman"/>
          <w:sz w:val="24"/>
        </w:rPr>
        <w:t xml:space="preserve">«В </w:t>
      </w:r>
      <w:proofErr w:type="spellStart"/>
      <w:r w:rsidRPr="007E2D18">
        <w:rPr>
          <w:rFonts w:ascii="Times New Roman" w:hAnsi="Times New Roman"/>
          <w:sz w:val="24"/>
        </w:rPr>
        <w:t>потребсоюзе</w:t>
      </w:r>
      <w:proofErr w:type="spellEnd"/>
      <w:r w:rsidRPr="007E2D18">
        <w:rPr>
          <w:rFonts w:ascii="Times New Roman" w:hAnsi="Times New Roman"/>
          <w:sz w:val="24"/>
        </w:rPr>
        <w:t xml:space="preserve">» читатель узнает о том, что </w:t>
      </w:r>
      <w:proofErr w:type="spellStart"/>
      <w:r w:rsidRPr="007E2D18">
        <w:rPr>
          <w:rFonts w:ascii="Times New Roman" w:hAnsi="Times New Roman"/>
          <w:sz w:val="24"/>
        </w:rPr>
        <w:t>железноскобянных</w:t>
      </w:r>
      <w:proofErr w:type="spellEnd"/>
      <w:r w:rsidRPr="007E2D18">
        <w:rPr>
          <w:rFonts w:ascii="Times New Roman" w:hAnsi="Times New Roman"/>
          <w:sz w:val="24"/>
        </w:rPr>
        <w:t xml:space="preserve"> товаров на складе </w:t>
      </w:r>
      <w:proofErr w:type="spellStart"/>
      <w:r w:rsidRPr="007E2D18">
        <w:rPr>
          <w:rFonts w:ascii="Times New Roman" w:hAnsi="Times New Roman"/>
          <w:sz w:val="24"/>
        </w:rPr>
        <w:t>Райсоюза</w:t>
      </w:r>
      <w:proofErr w:type="spellEnd"/>
      <w:r w:rsidRPr="007E2D18">
        <w:rPr>
          <w:rFonts w:ascii="Times New Roman" w:hAnsi="Times New Roman"/>
          <w:sz w:val="24"/>
        </w:rPr>
        <w:t xml:space="preserve"> вполне достаточно. Требования на шинное железо, в котором чувствов</w:t>
      </w:r>
      <w:r w:rsidR="00AA7C0D">
        <w:rPr>
          <w:rFonts w:ascii="Times New Roman" w:hAnsi="Times New Roman"/>
          <w:sz w:val="24"/>
        </w:rPr>
        <w:t>ался острый недостаток, удовлетво</w:t>
      </w:r>
      <w:r w:rsidRPr="007E2D18">
        <w:rPr>
          <w:rFonts w:ascii="Times New Roman" w:hAnsi="Times New Roman"/>
          <w:sz w:val="24"/>
        </w:rPr>
        <w:t>ряются – на складе имеется вагон шинного железа. Остальными товарами, как-то: бакалеей, галантереей, стеклом и прочим, население снабжается без перебоев.</w:t>
      </w:r>
    </w:p>
    <w:p w:rsidR="007E2D18" w:rsidRDefault="007E2D18" w:rsidP="007E2D18">
      <w:pPr>
        <w:spacing w:line="360" w:lineRule="auto"/>
        <w:ind w:firstLine="709"/>
        <w:jc w:val="both"/>
        <w:rPr>
          <w:rFonts w:ascii="Times New Roman" w:hAnsi="Times New Roman"/>
          <w:sz w:val="24"/>
        </w:rPr>
      </w:pPr>
      <w:r w:rsidRPr="007E2D18">
        <w:rPr>
          <w:rFonts w:ascii="Times New Roman" w:hAnsi="Times New Roman"/>
          <w:sz w:val="24"/>
        </w:rPr>
        <w:t xml:space="preserve">Под заголовком «Хлебная торговля» описывается ситуация на рынке. С целью понижения рыночных цен на хлеб </w:t>
      </w:r>
      <w:proofErr w:type="spellStart"/>
      <w:r w:rsidRPr="007E2D18">
        <w:rPr>
          <w:rFonts w:ascii="Times New Roman" w:hAnsi="Times New Roman"/>
          <w:sz w:val="24"/>
        </w:rPr>
        <w:t>Потребсоюз</w:t>
      </w:r>
      <w:proofErr w:type="spellEnd"/>
      <w:r w:rsidRPr="007E2D18">
        <w:rPr>
          <w:rFonts w:ascii="Times New Roman" w:hAnsi="Times New Roman"/>
          <w:sz w:val="24"/>
        </w:rPr>
        <w:t xml:space="preserve"> открыл хлебный магазин, где по ценам значительно ниже рыночных всегда можно приобрести муку всех сортов, пшено и овёс. Хлебный магазин будет снабжать мукой и пшеном также низовые кооперативы.</w:t>
      </w:r>
    </w:p>
    <w:p w:rsidR="007E2D18" w:rsidRPr="007E2D18" w:rsidRDefault="007E2D18" w:rsidP="007E2D18">
      <w:pPr>
        <w:spacing w:line="360" w:lineRule="auto"/>
        <w:ind w:firstLine="709"/>
        <w:jc w:val="both"/>
        <w:rPr>
          <w:rFonts w:ascii="Times New Roman" w:hAnsi="Times New Roman"/>
          <w:sz w:val="24"/>
        </w:rPr>
      </w:pPr>
      <w:r w:rsidRPr="007E2D18">
        <w:rPr>
          <w:rFonts w:ascii="Times New Roman" w:hAnsi="Times New Roman"/>
          <w:sz w:val="24"/>
        </w:rPr>
        <w:t>Завершающей заметкой раздела стал</w:t>
      </w:r>
      <w:r w:rsidR="00AA7C0D">
        <w:rPr>
          <w:rFonts w:ascii="Times New Roman" w:hAnsi="Times New Roman"/>
          <w:sz w:val="24"/>
        </w:rPr>
        <w:t>а публикация</w:t>
      </w:r>
      <w:r w:rsidRPr="007E2D18">
        <w:rPr>
          <w:rFonts w:ascii="Times New Roman" w:hAnsi="Times New Roman"/>
          <w:sz w:val="24"/>
        </w:rPr>
        <w:t xml:space="preserve"> «Товарооборот увеличился». Вместе с </w:t>
      </w:r>
      <w:r w:rsidR="00AA7C0D">
        <w:rPr>
          <w:rFonts w:ascii="Times New Roman" w:hAnsi="Times New Roman"/>
          <w:sz w:val="24"/>
        </w:rPr>
        <w:t>ростом</w:t>
      </w:r>
      <w:r w:rsidRPr="007E2D18">
        <w:rPr>
          <w:rFonts w:ascii="Times New Roman" w:hAnsi="Times New Roman"/>
          <w:sz w:val="24"/>
        </w:rPr>
        <w:t xml:space="preserve"> спроса на товары, увеличился и товарооборот </w:t>
      </w:r>
      <w:proofErr w:type="spellStart"/>
      <w:r w:rsidRPr="007E2D18">
        <w:rPr>
          <w:rFonts w:ascii="Times New Roman" w:hAnsi="Times New Roman"/>
          <w:sz w:val="24"/>
        </w:rPr>
        <w:t>Потребсоюза</w:t>
      </w:r>
      <w:proofErr w:type="spellEnd"/>
      <w:r w:rsidRPr="007E2D18">
        <w:rPr>
          <w:rFonts w:ascii="Times New Roman" w:hAnsi="Times New Roman"/>
          <w:sz w:val="24"/>
        </w:rPr>
        <w:t xml:space="preserve">. Особенно усилилась торговля в лавке на Нижнем базаре (соль, керосин и бакалея), где еженедельная выручка достигает 2000 рублей. Увеличился также спрос на книги, главным образом, на </w:t>
      </w:r>
      <w:r w:rsidRPr="007E2D18">
        <w:rPr>
          <w:rFonts w:ascii="Times New Roman" w:hAnsi="Times New Roman"/>
          <w:sz w:val="24"/>
        </w:rPr>
        <w:lastRenderedPageBreak/>
        <w:t>учебники. Оборот достигает 30 тысяч рублей в месяц против 6-8 ты</w:t>
      </w:r>
      <w:r>
        <w:rPr>
          <w:rFonts w:ascii="Times New Roman" w:hAnsi="Times New Roman"/>
          <w:sz w:val="24"/>
        </w:rPr>
        <w:t>сяч в среднем в прошлом месяце.</w:t>
      </w:r>
    </w:p>
    <w:p w:rsidR="007E2D18" w:rsidRPr="007E2D18" w:rsidRDefault="007E2D18" w:rsidP="007E2D18">
      <w:pPr>
        <w:spacing w:line="360" w:lineRule="auto"/>
        <w:ind w:firstLine="709"/>
        <w:jc w:val="both"/>
        <w:rPr>
          <w:rFonts w:ascii="Times New Roman" w:hAnsi="Times New Roman"/>
          <w:sz w:val="24"/>
        </w:rPr>
      </w:pPr>
      <w:r w:rsidRPr="007E2D18">
        <w:rPr>
          <w:rFonts w:ascii="Times New Roman" w:hAnsi="Times New Roman"/>
          <w:sz w:val="24"/>
        </w:rPr>
        <w:t xml:space="preserve">Интригующий раздел под заголовком «Суд». В заметке «В защиту батраков» описан судебный процесс между гражданином </w:t>
      </w:r>
      <w:proofErr w:type="spellStart"/>
      <w:r w:rsidRPr="007E2D18">
        <w:rPr>
          <w:rFonts w:ascii="Times New Roman" w:hAnsi="Times New Roman"/>
          <w:sz w:val="24"/>
        </w:rPr>
        <w:t>Сборно-Симоновского</w:t>
      </w:r>
      <w:proofErr w:type="spellEnd"/>
      <w:r w:rsidRPr="007E2D18">
        <w:rPr>
          <w:rFonts w:ascii="Times New Roman" w:hAnsi="Times New Roman"/>
          <w:sz w:val="24"/>
        </w:rPr>
        <w:t xml:space="preserve"> поселка, Сызранской волости, С. У. Морозовым и прислугой, гражданкой Добрыниной. Добрынина помогала жене Морозова по хозяйству, нянчила детей, ухаживала за скотиной, но ничего не получала за работу. Проработав 5 месяцев даром, Добрынина подала в суд, предъявив Морозову иск на 22 рубля 50 копеек. Суд постановил лишить Морозова свободы на 2 месяца условно и взыскать с него в пользу Добрыниной 22 рубля 50 копеек. «Так защищ</w:t>
      </w:r>
      <w:r>
        <w:rPr>
          <w:rFonts w:ascii="Times New Roman" w:hAnsi="Times New Roman"/>
          <w:sz w:val="24"/>
        </w:rPr>
        <w:t>ает пролетарский суд батраков».</w:t>
      </w:r>
    </w:p>
    <w:p w:rsidR="00AA7C0D" w:rsidRDefault="007E2D18" w:rsidP="00AA7C0D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 w:rsidRPr="007E2D18">
        <w:rPr>
          <w:rFonts w:ascii="Times New Roman" w:hAnsi="Times New Roman"/>
          <w:sz w:val="24"/>
        </w:rPr>
        <w:t xml:space="preserve">На последней странице номера представлен большой раздел «План проведения празднования годовщины Октябрьской революции». Проведение праздника в городе: 7 ноября устраивается демонстрация </w:t>
      </w:r>
      <w:r>
        <w:rPr>
          <w:rFonts w:ascii="Times New Roman" w:hAnsi="Times New Roman"/>
          <w:sz w:val="24"/>
        </w:rPr>
        <w:t xml:space="preserve">в трёх основных районах города. </w:t>
      </w:r>
    </w:p>
    <w:p w:rsidR="00AA7C0D" w:rsidRDefault="007E2D18" w:rsidP="00AA7C0D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 </w:t>
      </w:r>
      <w:r w:rsidRPr="007E2D18">
        <w:rPr>
          <w:rFonts w:ascii="Times New Roman" w:hAnsi="Times New Roman"/>
          <w:sz w:val="24"/>
        </w:rPr>
        <w:t xml:space="preserve">На площади около здания </w:t>
      </w:r>
      <w:proofErr w:type="spellStart"/>
      <w:r w:rsidRPr="007E2D18">
        <w:rPr>
          <w:rFonts w:ascii="Times New Roman" w:hAnsi="Times New Roman"/>
          <w:sz w:val="24"/>
        </w:rPr>
        <w:t>Увоенкомата</w:t>
      </w:r>
      <w:proofErr w:type="spellEnd"/>
      <w:r w:rsidRPr="007E2D18">
        <w:rPr>
          <w:rFonts w:ascii="Times New Roman" w:hAnsi="Times New Roman"/>
          <w:sz w:val="24"/>
        </w:rPr>
        <w:t xml:space="preserve"> собираются союзы, комсомол, учащаяся молодёжь и неорган</w:t>
      </w:r>
      <w:r>
        <w:rPr>
          <w:rFonts w:ascii="Times New Roman" w:hAnsi="Times New Roman"/>
          <w:sz w:val="24"/>
        </w:rPr>
        <w:t xml:space="preserve">изованные граждане этого района. </w:t>
      </w:r>
    </w:p>
    <w:p w:rsidR="00AA7C0D" w:rsidRDefault="007E2D18" w:rsidP="00AA7C0D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 </w:t>
      </w:r>
      <w:r w:rsidRPr="007E2D18">
        <w:rPr>
          <w:rFonts w:ascii="Times New Roman" w:hAnsi="Times New Roman"/>
          <w:sz w:val="24"/>
        </w:rPr>
        <w:t>Район Московско-Казанской железной дороги объединяет все вышеперечисленные организации своего района.</w:t>
      </w:r>
      <w:r>
        <w:rPr>
          <w:rFonts w:ascii="Times New Roman" w:hAnsi="Times New Roman"/>
          <w:sz w:val="24"/>
        </w:rPr>
        <w:t xml:space="preserve"> </w:t>
      </w:r>
    </w:p>
    <w:p w:rsidR="007E2D18" w:rsidRPr="007E2D18" w:rsidRDefault="007E2D18" w:rsidP="00AA7C0D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 </w:t>
      </w:r>
      <w:r w:rsidRPr="007E2D18">
        <w:rPr>
          <w:rFonts w:ascii="Times New Roman" w:hAnsi="Times New Roman"/>
          <w:sz w:val="24"/>
        </w:rPr>
        <w:t>Район для всех остальных союзов, комсомола, учащейся молодёжи — Красная площадь (бывшая Соборная).</w:t>
      </w:r>
    </w:p>
    <w:p w:rsidR="007E2D18" w:rsidRPr="007E2D18" w:rsidRDefault="007E2D18" w:rsidP="007E2D18">
      <w:pPr>
        <w:spacing w:line="360" w:lineRule="auto"/>
        <w:ind w:firstLine="709"/>
        <w:jc w:val="both"/>
        <w:rPr>
          <w:rFonts w:ascii="Times New Roman" w:hAnsi="Times New Roman"/>
          <w:sz w:val="24"/>
        </w:rPr>
      </w:pPr>
      <w:r w:rsidRPr="007E2D18">
        <w:rPr>
          <w:rFonts w:ascii="Times New Roman" w:hAnsi="Times New Roman"/>
          <w:sz w:val="24"/>
        </w:rPr>
        <w:t>Завершает номер объявление об открытии обществом «Муравей» магазина-распределителя №</w:t>
      </w:r>
      <w:r w:rsidR="00AA7C0D">
        <w:rPr>
          <w:rFonts w:ascii="Times New Roman" w:hAnsi="Times New Roman"/>
          <w:sz w:val="24"/>
        </w:rPr>
        <w:t xml:space="preserve"> </w:t>
      </w:r>
      <w:r w:rsidRPr="007E2D18">
        <w:rPr>
          <w:rFonts w:ascii="Times New Roman" w:hAnsi="Times New Roman"/>
          <w:sz w:val="24"/>
        </w:rPr>
        <w:t>12 по Советской улице №</w:t>
      </w:r>
      <w:r w:rsidR="00AA7C0D">
        <w:rPr>
          <w:rFonts w:ascii="Times New Roman" w:hAnsi="Times New Roman"/>
          <w:sz w:val="24"/>
        </w:rPr>
        <w:t xml:space="preserve"> </w:t>
      </w:r>
      <w:r w:rsidRPr="007E2D18">
        <w:rPr>
          <w:rFonts w:ascii="Times New Roman" w:hAnsi="Times New Roman"/>
          <w:sz w:val="24"/>
        </w:rPr>
        <w:t>4. Мануфактура, галантерея, обувь. Продажа только членам общества по книжкам.</w:t>
      </w:r>
    </w:p>
    <w:p w:rsidR="0007576E" w:rsidRDefault="0007576E" w:rsidP="00625480">
      <w:pPr>
        <w:spacing w:line="360" w:lineRule="auto"/>
        <w:ind w:firstLine="709"/>
        <w:jc w:val="both"/>
        <w:rPr>
          <w:rFonts w:ascii="Times New Roman" w:hAnsi="Times New Roman"/>
          <w:sz w:val="24"/>
        </w:rPr>
      </w:pPr>
      <w:bookmarkStart w:id="0" w:name="_GoBack"/>
      <w:r>
        <w:rPr>
          <w:rFonts w:ascii="Times New Roman" w:hAnsi="Times New Roman"/>
          <w:noProof/>
          <w:sz w:val="24"/>
          <w:lang w:eastAsia="ru-RU"/>
        </w:rPr>
        <w:drawing>
          <wp:inline distT="0" distB="0" distL="0" distR="0">
            <wp:extent cx="4401820" cy="270700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2707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D521E7" w:rsidRDefault="00D521E7" w:rsidP="00D521E7">
      <w:pPr>
        <w:spacing w:line="360" w:lineRule="auto"/>
        <w:ind w:firstLine="709"/>
        <w:jc w:val="center"/>
        <w:rPr>
          <w:rFonts w:ascii="Times New Roman" w:hAnsi="Times New Roman"/>
          <w:sz w:val="24"/>
        </w:rPr>
      </w:pPr>
    </w:p>
    <w:p w:rsidR="00C80482" w:rsidRPr="00C80482" w:rsidRDefault="00751D3A" w:rsidP="00C80482">
      <w:pPr>
        <w:spacing w:line="360" w:lineRule="auto"/>
        <w:ind w:firstLine="709"/>
        <w:jc w:val="center"/>
        <w:rPr>
          <w:rFonts w:ascii="Times New Roman" w:hAnsi="Times New Roman"/>
          <w:i/>
          <w:sz w:val="24"/>
        </w:rPr>
      </w:pPr>
      <w:proofErr w:type="spellStart"/>
      <w:r>
        <w:rPr>
          <w:rFonts w:ascii="Times New Roman" w:hAnsi="Times New Roman"/>
          <w:i/>
          <w:sz w:val="24"/>
        </w:rPr>
        <w:lastRenderedPageBreak/>
        <w:t>Илл</w:t>
      </w:r>
      <w:proofErr w:type="spellEnd"/>
      <w:r>
        <w:rPr>
          <w:rFonts w:ascii="Times New Roman" w:hAnsi="Times New Roman"/>
          <w:i/>
          <w:sz w:val="24"/>
        </w:rPr>
        <w:t>. 3</w:t>
      </w:r>
      <w:r w:rsidR="00B23A96" w:rsidRPr="00B23A96"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–</w:t>
      </w:r>
      <w:r w:rsidR="00B23A96" w:rsidRPr="00B23A96">
        <w:rPr>
          <w:rFonts w:ascii="Times New Roman" w:hAnsi="Times New Roman"/>
          <w:i/>
          <w:sz w:val="24"/>
        </w:rPr>
        <w:t xml:space="preserve"> </w:t>
      </w:r>
      <w:r w:rsidR="00AA7C0D">
        <w:rPr>
          <w:rFonts w:ascii="Times New Roman" w:hAnsi="Times New Roman"/>
          <w:i/>
          <w:sz w:val="24"/>
        </w:rPr>
        <w:t>Объявление открытия магазина-</w:t>
      </w:r>
      <w:r>
        <w:rPr>
          <w:rFonts w:ascii="Times New Roman" w:hAnsi="Times New Roman"/>
          <w:i/>
          <w:sz w:val="24"/>
        </w:rPr>
        <w:t>распределителя №</w:t>
      </w:r>
      <w:r w:rsidR="00AA7C0D"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12.</w:t>
      </w:r>
    </w:p>
    <w:p w:rsidR="00D514FC" w:rsidRPr="00D514FC" w:rsidRDefault="00D514FC" w:rsidP="00D514FC">
      <w:pPr>
        <w:spacing w:line="240" w:lineRule="auto"/>
        <w:jc w:val="center"/>
        <w:rPr>
          <w:rFonts w:ascii="Times New Roman" w:hAnsi="Times New Roman"/>
          <w:i/>
          <w:sz w:val="24"/>
        </w:rPr>
      </w:pPr>
    </w:p>
    <w:p w:rsidR="00BF5D31" w:rsidRDefault="00892AC6" w:rsidP="00892AC6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 xml:space="preserve">Публикацию подготовила Маргарита </w:t>
      </w:r>
      <w:r w:rsidR="00BB2F6E">
        <w:rPr>
          <w:rFonts w:ascii="Times New Roman" w:hAnsi="Times New Roman"/>
          <w:i/>
          <w:sz w:val="24"/>
        </w:rPr>
        <w:t>Озернова</w:t>
      </w:r>
      <w:r>
        <w:rPr>
          <w:rFonts w:ascii="Times New Roman" w:hAnsi="Times New Roman"/>
          <w:i/>
          <w:sz w:val="24"/>
        </w:rPr>
        <w:t>.</w:t>
      </w:r>
      <w:r w:rsidR="004837D8" w:rsidRPr="004837D8">
        <w:rPr>
          <w:rFonts w:ascii="Times New Roman" w:hAnsi="Times New Roman"/>
          <w:sz w:val="24"/>
        </w:rPr>
        <w:t xml:space="preserve"> </w:t>
      </w:r>
    </w:p>
    <w:p w:rsidR="00E346E2" w:rsidRDefault="00E346E2" w:rsidP="00892AC6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</w:p>
    <w:p w:rsidR="00C5170D" w:rsidRDefault="00C5170D" w:rsidP="0007576E">
      <w:pPr>
        <w:spacing w:line="240" w:lineRule="auto"/>
        <w:jc w:val="both"/>
        <w:rPr>
          <w:rFonts w:ascii="Times New Roman" w:hAnsi="Times New Roman"/>
          <w:sz w:val="24"/>
        </w:rPr>
      </w:pPr>
    </w:p>
    <w:p w:rsidR="00C5170D" w:rsidRDefault="00C5170D" w:rsidP="00892AC6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</w:p>
    <w:p w:rsidR="005E1E67" w:rsidRDefault="005E1E67" w:rsidP="00892AC6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</w:p>
    <w:p w:rsidR="00C5170D" w:rsidRDefault="00C5170D" w:rsidP="00892AC6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</w:p>
    <w:sectPr w:rsidR="00C5170D" w:rsidSect="000A0A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1F0C"/>
    <w:rsid w:val="00014EE9"/>
    <w:rsid w:val="00015F49"/>
    <w:rsid w:val="0006682D"/>
    <w:rsid w:val="0007576E"/>
    <w:rsid w:val="00094AF3"/>
    <w:rsid w:val="000969F4"/>
    <w:rsid w:val="000A0AEB"/>
    <w:rsid w:val="000E1BAB"/>
    <w:rsid w:val="000E251A"/>
    <w:rsid w:val="000F4B04"/>
    <w:rsid w:val="001047A6"/>
    <w:rsid w:val="00145CBA"/>
    <w:rsid w:val="0016663B"/>
    <w:rsid w:val="00170909"/>
    <w:rsid w:val="00192C55"/>
    <w:rsid w:val="0019688E"/>
    <w:rsid w:val="001A5DC0"/>
    <w:rsid w:val="001B3CB1"/>
    <w:rsid w:val="001C570D"/>
    <w:rsid w:val="001D0B8F"/>
    <w:rsid w:val="001D1D01"/>
    <w:rsid w:val="00202B51"/>
    <w:rsid w:val="00206A26"/>
    <w:rsid w:val="00210261"/>
    <w:rsid w:val="00214634"/>
    <w:rsid w:val="002A4939"/>
    <w:rsid w:val="002C5796"/>
    <w:rsid w:val="002F07F0"/>
    <w:rsid w:val="002F1198"/>
    <w:rsid w:val="003119D2"/>
    <w:rsid w:val="003342AA"/>
    <w:rsid w:val="00377DA1"/>
    <w:rsid w:val="00382E67"/>
    <w:rsid w:val="0039661C"/>
    <w:rsid w:val="003A3A97"/>
    <w:rsid w:val="003B418F"/>
    <w:rsid w:val="003D5DA8"/>
    <w:rsid w:val="0041026B"/>
    <w:rsid w:val="0042121B"/>
    <w:rsid w:val="00421A1D"/>
    <w:rsid w:val="004415AB"/>
    <w:rsid w:val="00462203"/>
    <w:rsid w:val="0047484C"/>
    <w:rsid w:val="00480CA9"/>
    <w:rsid w:val="004837D8"/>
    <w:rsid w:val="00486459"/>
    <w:rsid w:val="00486F10"/>
    <w:rsid w:val="004A356A"/>
    <w:rsid w:val="004B6A33"/>
    <w:rsid w:val="004C2C01"/>
    <w:rsid w:val="004E1B42"/>
    <w:rsid w:val="004E2172"/>
    <w:rsid w:val="004F5B5C"/>
    <w:rsid w:val="004F5C21"/>
    <w:rsid w:val="00507436"/>
    <w:rsid w:val="00550741"/>
    <w:rsid w:val="0055159C"/>
    <w:rsid w:val="00554345"/>
    <w:rsid w:val="0056470A"/>
    <w:rsid w:val="005B4C1F"/>
    <w:rsid w:val="005B6493"/>
    <w:rsid w:val="005E1E67"/>
    <w:rsid w:val="005E3790"/>
    <w:rsid w:val="006158BF"/>
    <w:rsid w:val="00625480"/>
    <w:rsid w:val="0063215A"/>
    <w:rsid w:val="00650843"/>
    <w:rsid w:val="00667CAC"/>
    <w:rsid w:val="00670BBA"/>
    <w:rsid w:val="00692E31"/>
    <w:rsid w:val="006A12C5"/>
    <w:rsid w:val="006C4757"/>
    <w:rsid w:val="006C5783"/>
    <w:rsid w:val="006D0A2A"/>
    <w:rsid w:val="006D5F5D"/>
    <w:rsid w:val="006F26BB"/>
    <w:rsid w:val="006F7B77"/>
    <w:rsid w:val="00702558"/>
    <w:rsid w:val="007246E2"/>
    <w:rsid w:val="00727A7C"/>
    <w:rsid w:val="00751D3A"/>
    <w:rsid w:val="00755365"/>
    <w:rsid w:val="007575B4"/>
    <w:rsid w:val="00786005"/>
    <w:rsid w:val="00790AED"/>
    <w:rsid w:val="007D1E79"/>
    <w:rsid w:val="007E0EBE"/>
    <w:rsid w:val="007E2D18"/>
    <w:rsid w:val="008122D1"/>
    <w:rsid w:val="00821EF7"/>
    <w:rsid w:val="00835F7C"/>
    <w:rsid w:val="008441BF"/>
    <w:rsid w:val="00881851"/>
    <w:rsid w:val="0088535B"/>
    <w:rsid w:val="00890CCC"/>
    <w:rsid w:val="00891D96"/>
    <w:rsid w:val="00892AC6"/>
    <w:rsid w:val="00892CFB"/>
    <w:rsid w:val="008C2045"/>
    <w:rsid w:val="008E322E"/>
    <w:rsid w:val="008F390C"/>
    <w:rsid w:val="009064D3"/>
    <w:rsid w:val="00947813"/>
    <w:rsid w:val="00963E5F"/>
    <w:rsid w:val="00977A54"/>
    <w:rsid w:val="00986D45"/>
    <w:rsid w:val="009A43DA"/>
    <w:rsid w:val="009D0414"/>
    <w:rsid w:val="009D37E5"/>
    <w:rsid w:val="009F201C"/>
    <w:rsid w:val="009F6CF7"/>
    <w:rsid w:val="00A02198"/>
    <w:rsid w:val="00A24278"/>
    <w:rsid w:val="00A318BE"/>
    <w:rsid w:val="00A61216"/>
    <w:rsid w:val="00A77993"/>
    <w:rsid w:val="00A92989"/>
    <w:rsid w:val="00AA19B2"/>
    <w:rsid w:val="00AA7C0D"/>
    <w:rsid w:val="00AB4656"/>
    <w:rsid w:val="00AC2ACF"/>
    <w:rsid w:val="00B01CA9"/>
    <w:rsid w:val="00B23A96"/>
    <w:rsid w:val="00B44E53"/>
    <w:rsid w:val="00B50E8C"/>
    <w:rsid w:val="00B525AC"/>
    <w:rsid w:val="00B53384"/>
    <w:rsid w:val="00B778AA"/>
    <w:rsid w:val="00B94F87"/>
    <w:rsid w:val="00BB0410"/>
    <w:rsid w:val="00BB072F"/>
    <w:rsid w:val="00BB2F6E"/>
    <w:rsid w:val="00BB7772"/>
    <w:rsid w:val="00BE084C"/>
    <w:rsid w:val="00BE0FE9"/>
    <w:rsid w:val="00BE4BAD"/>
    <w:rsid w:val="00BF39C2"/>
    <w:rsid w:val="00BF5D31"/>
    <w:rsid w:val="00C067D3"/>
    <w:rsid w:val="00C22B95"/>
    <w:rsid w:val="00C25019"/>
    <w:rsid w:val="00C46851"/>
    <w:rsid w:val="00C46E4C"/>
    <w:rsid w:val="00C5170D"/>
    <w:rsid w:val="00C7085F"/>
    <w:rsid w:val="00C759E8"/>
    <w:rsid w:val="00C80482"/>
    <w:rsid w:val="00CC54CD"/>
    <w:rsid w:val="00CC5948"/>
    <w:rsid w:val="00CC7F01"/>
    <w:rsid w:val="00CE38DF"/>
    <w:rsid w:val="00CE6642"/>
    <w:rsid w:val="00CF05E8"/>
    <w:rsid w:val="00D05210"/>
    <w:rsid w:val="00D50C73"/>
    <w:rsid w:val="00D514FC"/>
    <w:rsid w:val="00D521E7"/>
    <w:rsid w:val="00D71F0C"/>
    <w:rsid w:val="00D91F22"/>
    <w:rsid w:val="00DD05AA"/>
    <w:rsid w:val="00DF1379"/>
    <w:rsid w:val="00E13BF7"/>
    <w:rsid w:val="00E13CFE"/>
    <w:rsid w:val="00E2104F"/>
    <w:rsid w:val="00E26B8D"/>
    <w:rsid w:val="00E346E2"/>
    <w:rsid w:val="00E604A2"/>
    <w:rsid w:val="00E83209"/>
    <w:rsid w:val="00E8455B"/>
    <w:rsid w:val="00E84625"/>
    <w:rsid w:val="00EB49A6"/>
    <w:rsid w:val="00ED139F"/>
    <w:rsid w:val="00EE12C9"/>
    <w:rsid w:val="00F114F2"/>
    <w:rsid w:val="00F155A7"/>
    <w:rsid w:val="00F248DA"/>
    <w:rsid w:val="00F565E1"/>
    <w:rsid w:val="00F6679E"/>
    <w:rsid w:val="00F676B1"/>
    <w:rsid w:val="00F76197"/>
    <w:rsid w:val="00F84333"/>
    <w:rsid w:val="00F94EEE"/>
    <w:rsid w:val="00FA2004"/>
    <w:rsid w:val="00FB29E4"/>
    <w:rsid w:val="00FD5186"/>
    <w:rsid w:val="00FE6015"/>
    <w:rsid w:val="00FE6079"/>
    <w:rsid w:val="00FF171E"/>
    <w:rsid w:val="00FF4A67"/>
    <w:rsid w:val="00FF78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A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1F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91F22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7E2D1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84870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9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2642</TotalTime>
  <Pages>1</Pages>
  <Words>708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Коммуникации</dc:creator>
  <cp:keywords/>
  <dc:description/>
  <cp:lastModifiedBy>Пользователь</cp:lastModifiedBy>
  <cp:revision>57</cp:revision>
  <cp:lastPrinted>2025-10-11T11:22:00Z</cp:lastPrinted>
  <dcterms:created xsi:type="dcterms:W3CDTF">2025-02-18T06:05:00Z</dcterms:created>
  <dcterms:modified xsi:type="dcterms:W3CDTF">2025-11-09T07:16:00Z</dcterms:modified>
</cp:coreProperties>
</file>