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3EE91" w14:textId="3323E6BD" w:rsidR="00CB65EC" w:rsidRDefault="000239D2" w:rsidP="0010553D">
      <w:pPr>
        <w:spacing w:after="0"/>
        <w:ind w:firstLine="709"/>
        <w:jc w:val="both"/>
        <w:rPr>
          <w:rFonts w:ascii="Times New Roman" w:hAnsi="Times New Roman" w:cs="Times New Roman"/>
          <w:b/>
          <w:sz w:val="24"/>
          <w:szCs w:val="24"/>
        </w:rPr>
      </w:pPr>
      <w:r w:rsidRPr="00D3127F">
        <w:rPr>
          <w:rFonts w:ascii="Times New Roman" w:hAnsi="Times New Roman" w:cs="Times New Roman"/>
          <w:b/>
          <w:sz w:val="24"/>
          <w:szCs w:val="24"/>
        </w:rPr>
        <w:t>1925 ГОД: СЫЗРАНЬ НА СТРАНИЦАХ ВЕКОВОЙ ДАВНОСТИ</w:t>
      </w:r>
    </w:p>
    <w:p w14:paraId="0357B0D6" w14:textId="77777777" w:rsidR="0010553D" w:rsidRDefault="0010553D" w:rsidP="0010553D">
      <w:pPr>
        <w:spacing w:after="0"/>
        <w:ind w:firstLine="709"/>
        <w:jc w:val="both"/>
        <w:rPr>
          <w:rFonts w:ascii="Times New Roman" w:hAnsi="Times New Roman" w:cs="Times New Roman"/>
          <w:b/>
          <w:sz w:val="24"/>
          <w:szCs w:val="24"/>
        </w:rPr>
      </w:pPr>
    </w:p>
    <w:p w14:paraId="39A87F4C" w14:textId="09921F02" w:rsidR="00FF49E0" w:rsidRDefault="00BE5878" w:rsidP="00FF49E0">
      <w:pPr>
        <w:spacing w:after="0"/>
        <w:ind w:firstLine="709"/>
        <w:jc w:val="both"/>
        <w:rPr>
          <w:rFonts w:ascii="Times New Roman" w:hAnsi="Times New Roman" w:cs="Times New Roman"/>
          <w:b/>
          <w:sz w:val="24"/>
          <w:szCs w:val="24"/>
        </w:rPr>
      </w:pPr>
      <w:r>
        <w:rPr>
          <w:rFonts w:ascii="Times New Roman" w:hAnsi="Times New Roman" w:cs="Times New Roman"/>
          <w:b/>
          <w:sz w:val="24"/>
          <w:szCs w:val="24"/>
        </w:rPr>
        <w:t>31 ОК</w:t>
      </w:r>
      <w:r w:rsidR="00AA7D49">
        <w:rPr>
          <w:rFonts w:ascii="Times New Roman" w:hAnsi="Times New Roman" w:cs="Times New Roman"/>
          <w:b/>
          <w:sz w:val="24"/>
          <w:szCs w:val="24"/>
        </w:rPr>
        <w:t>ТЯБРЯ</w:t>
      </w:r>
      <w:r w:rsidR="007243C0">
        <w:rPr>
          <w:rFonts w:ascii="Times New Roman" w:hAnsi="Times New Roman" w:cs="Times New Roman"/>
          <w:b/>
          <w:sz w:val="24"/>
          <w:szCs w:val="24"/>
        </w:rPr>
        <w:t xml:space="preserve"> (СУББОТА</w:t>
      </w:r>
      <w:r w:rsidR="00CB65EC">
        <w:rPr>
          <w:rFonts w:ascii="Times New Roman" w:hAnsi="Times New Roman" w:cs="Times New Roman"/>
          <w:b/>
          <w:sz w:val="24"/>
          <w:szCs w:val="24"/>
        </w:rPr>
        <w:t>)</w:t>
      </w:r>
      <w:r w:rsidR="00130D44">
        <w:rPr>
          <w:rFonts w:ascii="Times New Roman" w:hAnsi="Times New Roman" w:cs="Times New Roman"/>
          <w:b/>
          <w:sz w:val="24"/>
          <w:szCs w:val="24"/>
        </w:rPr>
        <w:t>,</w:t>
      </w:r>
      <w:r>
        <w:rPr>
          <w:rFonts w:ascii="Times New Roman" w:hAnsi="Times New Roman" w:cs="Times New Roman"/>
          <w:b/>
          <w:sz w:val="24"/>
          <w:szCs w:val="24"/>
        </w:rPr>
        <w:t xml:space="preserve"> № 16</w:t>
      </w:r>
      <w:r w:rsidR="0010553D">
        <w:rPr>
          <w:rFonts w:ascii="Times New Roman" w:hAnsi="Times New Roman" w:cs="Times New Roman"/>
          <w:b/>
          <w:sz w:val="24"/>
          <w:szCs w:val="24"/>
        </w:rPr>
        <w:t>2</w:t>
      </w:r>
    </w:p>
    <w:p w14:paraId="76CF9B8B" w14:textId="77777777" w:rsidR="00FF49E0" w:rsidRDefault="00FF49E0" w:rsidP="00FF49E0">
      <w:pPr>
        <w:spacing w:after="0"/>
        <w:ind w:firstLine="709"/>
        <w:jc w:val="both"/>
        <w:rPr>
          <w:rFonts w:ascii="Times New Roman" w:hAnsi="Times New Roman" w:cs="Times New Roman"/>
          <w:b/>
          <w:sz w:val="24"/>
          <w:szCs w:val="24"/>
        </w:rPr>
      </w:pPr>
    </w:p>
    <w:p w14:paraId="384733D5" w14:textId="361BCE4C" w:rsidR="003B4557" w:rsidRDefault="00BE5878"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Субботний выпуск газеты открывает заметка М. Панова о 18-й уездной партийной конференции и основных темах данного мероприятия. </w:t>
      </w:r>
      <w:r w:rsidR="003B4557">
        <w:rPr>
          <w:rFonts w:ascii="Times New Roman" w:hAnsi="Times New Roman" w:cs="Times New Roman"/>
          <w:sz w:val="24"/>
          <w:szCs w:val="24"/>
        </w:rPr>
        <w:t xml:space="preserve">Чуть ниже заметка Н. </w:t>
      </w:r>
      <w:proofErr w:type="spellStart"/>
      <w:r w:rsidR="003B4557">
        <w:rPr>
          <w:rFonts w:ascii="Times New Roman" w:hAnsi="Times New Roman" w:cs="Times New Roman"/>
          <w:sz w:val="24"/>
          <w:szCs w:val="24"/>
        </w:rPr>
        <w:t>Рытикова</w:t>
      </w:r>
      <w:proofErr w:type="spellEnd"/>
      <w:r w:rsidR="003B4557">
        <w:rPr>
          <w:rFonts w:ascii="Times New Roman" w:hAnsi="Times New Roman" w:cs="Times New Roman"/>
          <w:sz w:val="24"/>
          <w:szCs w:val="24"/>
        </w:rPr>
        <w:t xml:space="preserve"> о важности газеты и о том, что она помогает партии познакомиться с запросами партийных масс, а также помогает отдельным организациям брать правильный курс в отношении руководства. И 18-</w:t>
      </w:r>
      <w:r w:rsidR="00976B35">
        <w:rPr>
          <w:rFonts w:ascii="Times New Roman" w:hAnsi="Times New Roman" w:cs="Times New Roman"/>
          <w:sz w:val="24"/>
          <w:szCs w:val="24"/>
        </w:rPr>
        <w:t>а</w:t>
      </w:r>
      <w:r w:rsidR="003B4557">
        <w:rPr>
          <w:rFonts w:ascii="Times New Roman" w:hAnsi="Times New Roman" w:cs="Times New Roman"/>
          <w:sz w:val="24"/>
          <w:szCs w:val="24"/>
        </w:rPr>
        <w:t>я уездная партийная конференция должна подчеркнуть, что для того, чтобы газет</w:t>
      </w:r>
      <w:r w:rsidR="00130D44">
        <w:rPr>
          <w:rFonts w:ascii="Times New Roman" w:hAnsi="Times New Roman" w:cs="Times New Roman"/>
          <w:sz w:val="24"/>
          <w:szCs w:val="24"/>
        </w:rPr>
        <w:t>а</w:t>
      </w:r>
      <w:r w:rsidR="003B4557">
        <w:rPr>
          <w:rFonts w:ascii="Times New Roman" w:hAnsi="Times New Roman" w:cs="Times New Roman"/>
          <w:sz w:val="24"/>
          <w:szCs w:val="24"/>
        </w:rPr>
        <w:t xml:space="preserve"> была в состоянии правильно и без перебоев проводить свою работу – её нужно укрепить как в финансовом отношении, так и в отношении рабочего состава редакции. Укрепив газету – организация тем самым укрепит своё влияние на широкие массы беспартийных рабочих и крестьян. </w:t>
      </w:r>
    </w:p>
    <w:p w14:paraId="63C61013" w14:textId="77777777" w:rsidR="00130D44" w:rsidRDefault="00130D44" w:rsidP="00FF05C7">
      <w:pPr>
        <w:spacing w:after="0"/>
        <w:ind w:firstLine="709"/>
        <w:jc w:val="both"/>
        <w:rPr>
          <w:rFonts w:ascii="Times New Roman" w:hAnsi="Times New Roman" w:cs="Times New Roman"/>
          <w:sz w:val="24"/>
          <w:szCs w:val="24"/>
        </w:rPr>
      </w:pPr>
    </w:p>
    <w:p w14:paraId="0A46F85D" w14:textId="5F9C5BB8" w:rsidR="00B604EC" w:rsidRDefault="00B604EC"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В Риге (Латвия) 25 октября, в 10 часов утра, группа студентов ворвалась в советское посольство. Шесть хулиганов задержаны и отправлены в полицейский участок. Народный Комиссариат Иностранных дел обеспокоен этой ситуацией и заявил посланнику Латвийской республик</w:t>
      </w:r>
      <w:r w:rsidR="00130D44">
        <w:rPr>
          <w:rFonts w:ascii="Times New Roman" w:hAnsi="Times New Roman" w:cs="Times New Roman"/>
          <w:sz w:val="24"/>
          <w:szCs w:val="24"/>
        </w:rPr>
        <w:t>и</w:t>
      </w:r>
      <w:r>
        <w:rPr>
          <w:rFonts w:ascii="Times New Roman" w:hAnsi="Times New Roman" w:cs="Times New Roman"/>
          <w:sz w:val="24"/>
          <w:szCs w:val="24"/>
        </w:rPr>
        <w:t xml:space="preserve"> при правительстве СССР, гражданину К.В. </w:t>
      </w:r>
      <w:proofErr w:type="spellStart"/>
      <w:r>
        <w:rPr>
          <w:rFonts w:ascii="Times New Roman" w:hAnsi="Times New Roman" w:cs="Times New Roman"/>
          <w:sz w:val="24"/>
          <w:szCs w:val="24"/>
        </w:rPr>
        <w:t>Озольсу</w:t>
      </w:r>
      <w:proofErr w:type="spellEnd"/>
      <w:r>
        <w:rPr>
          <w:rFonts w:ascii="Times New Roman" w:hAnsi="Times New Roman" w:cs="Times New Roman"/>
          <w:sz w:val="24"/>
          <w:szCs w:val="24"/>
        </w:rPr>
        <w:t xml:space="preserve"> резкий протест союзного правительства. Посланник выразил от имени латвийского правительства сожаление по поводу случившегося. Глава латвийского правительства дал заверение, что виновные будут наказаны, а охрана посольства </w:t>
      </w:r>
      <w:r w:rsidR="005E7E66">
        <w:rPr>
          <w:rFonts w:ascii="Times New Roman" w:hAnsi="Times New Roman" w:cs="Times New Roman"/>
          <w:sz w:val="24"/>
          <w:szCs w:val="24"/>
        </w:rPr>
        <w:t xml:space="preserve">будет </w:t>
      </w:r>
      <w:r>
        <w:rPr>
          <w:rFonts w:ascii="Times New Roman" w:hAnsi="Times New Roman" w:cs="Times New Roman"/>
          <w:sz w:val="24"/>
          <w:szCs w:val="24"/>
        </w:rPr>
        <w:t xml:space="preserve">усилена.  </w:t>
      </w:r>
    </w:p>
    <w:p w14:paraId="0C7798FC" w14:textId="77777777" w:rsidR="00130D44" w:rsidRDefault="00130D44" w:rsidP="00FF05C7">
      <w:pPr>
        <w:spacing w:after="0"/>
        <w:ind w:firstLine="709"/>
        <w:jc w:val="both"/>
        <w:rPr>
          <w:rFonts w:ascii="Times New Roman" w:hAnsi="Times New Roman" w:cs="Times New Roman"/>
          <w:sz w:val="24"/>
          <w:szCs w:val="24"/>
        </w:rPr>
      </w:pPr>
    </w:p>
    <w:p w14:paraId="3B620D90" w14:textId="6334A7AE" w:rsidR="00C62F34" w:rsidRDefault="00B604EC"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Италии произошёл обыск в квартире секретаря известного писателя Максима Горького. Причиной для обыска стало донесение русских белогвардейцев. В квартире секретаря были найдены рукописи и личные письма писателя. </w:t>
      </w:r>
    </w:p>
    <w:p w14:paraId="76119786" w14:textId="77777777" w:rsidR="00130D44" w:rsidRDefault="00130D44" w:rsidP="00FF05C7">
      <w:pPr>
        <w:spacing w:after="0"/>
        <w:ind w:firstLine="709"/>
        <w:jc w:val="both"/>
        <w:rPr>
          <w:rFonts w:ascii="Times New Roman" w:hAnsi="Times New Roman" w:cs="Times New Roman"/>
          <w:sz w:val="24"/>
          <w:szCs w:val="24"/>
        </w:rPr>
      </w:pPr>
    </w:p>
    <w:p w14:paraId="757129AE" w14:textId="1BEEDD4D" w:rsidR="007C6C60" w:rsidRDefault="007C6C60"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Советский флот возрождается. 25 октября состоялся торжественный спуск на воду 2-х морских пароходов – «Сталин» и «Зиновьев», которые были заложены на Балтийском заводе в Ленинграде 10 месяцев назад. Пароходы составляют начало большой программы расширения советского торгового флота. До сих пор такие пароходы приходилось строить за границей, что увеличивало зависимость нашей внешней торговли от иностранных капиталистов.  </w:t>
      </w:r>
    </w:p>
    <w:p w14:paraId="578CB579" w14:textId="3534DCDC" w:rsidR="007C6C60" w:rsidRDefault="00130D44" w:rsidP="00130D44">
      <w:pPr>
        <w:spacing w:after="0"/>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EAB4A38" wp14:editId="10129D9A">
            <wp:extent cx="2858038" cy="19907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tuoS-QR-EGSANd4B-XuzyciuI_19ouXENYIcBNTbgTJsB6v0c2CGpkPZoIuh-qUvV119-ZRpDe-vQUC-7TIVfw5.jpg"/>
                    <pic:cNvPicPr/>
                  </pic:nvPicPr>
                  <pic:blipFill rotWithShape="1">
                    <a:blip r:embed="rId7" cstate="print">
                      <a:extLst>
                        <a:ext uri="{28A0092B-C50C-407E-A947-70E740481C1C}">
                          <a14:useLocalDpi xmlns:a14="http://schemas.microsoft.com/office/drawing/2010/main" val="0"/>
                        </a:ext>
                      </a:extLst>
                    </a:blip>
                    <a:srcRect t="43615" r="3430" b="25364"/>
                    <a:stretch/>
                  </pic:blipFill>
                  <pic:spPr bwMode="auto">
                    <a:xfrm>
                      <a:off x="0" y="0"/>
                      <a:ext cx="2863442" cy="1994489"/>
                    </a:xfrm>
                    <a:prstGeom prst="rect">
                      <a:avLst/>
                    </a:prstGeom>
                    <a:ln>
                      <a:noFill/>
                    </a:ln>
                    <a:extLst>
                      <a:ext uri="{53640926-AAD7-44D8-BBD7-CCE9431645EC}">
                        <a14:shadowObscured xmlns:a14="http://schemas.microsoft.com/office/drawing/2010/main"/>
                      </a:ext>
                    </a:extLst>
                  </pic:spPr>
                </pic:pic>
              </a:graphicData>
            </a:graphic>
          </wp:inline>
        </w:drawing>
      </w:r>
    </w:p>
    <w:p w14:paraId="02C08A72" w14:textId="4A10DB1E" w:rsidR="007C6C60" w:rsidRDefault="00130D44" w:rsidP="00130D44">
      <w:pPr>
        <w:spacing w:after="0"/>
        <w:ind w:firstLine="709"/>
        <w:jc w:val="center"/>
        <w:rPr>
          <w:rFonts w:ascii="Times New Roman" w:hAnsi="Times New Roman" w:cs="Times New Roman"/>
          <w:i/>
          <w:sz w:val="24"/>
          <w:szCs w:val="24"/>
        </w:rPr>
      </w:pPr>
      <w:proofErr w:type="spellStart"/>
      <w:r>
        <w:rPr>
          <w:rFonts w:ascii="Times New Roman" w:hAnsi="Times New Roman" w:cs="Times New Roman"/>
          <w:i/>
          <w:sz w:val="24"/>
          <w:szCs w:val="24"/>
        </w:rPr>
        <w:t>Илл</w:t>
      </w:r>
      <w:proofErr w:type="spellEnd"/>
      <w:r>
        <w:rPr>
          <w:rFonts w:ascii="Times New Roman" w:hAnsi="Times New Roman" w:cs="Times New Roman"/>
          <w:i/>
          <w:sz w:val="24"/>
          <w:szCs w:val="24"/>
        </w:rPr>
        <w:t xml:space="preserve">. 1 – </w:t>
      </w:r>
      <w:r w:rsidR="00976B35">
        <w:rPr>
          <w:rFonts w:ascii="Times New Roman" w:hAnsi="Times New Roman" w:cs="Times New Roman"/>
          <w:i/>
          <w:sz w:val="24"/>
          <w:szCs w:val="24"/>
        </w:rPr>
        <w:t>Морской пароход «</w:t>
      </w:r>
      <w:r w:rsidR="007C6C60" w:rsidRPr="007C6C60">
        <w:rPr>
          <w:rFonts w:ascii="Times New Roman" w:hAnsi="Times New Roman" w:cs="Times New Roman"/>
          <w:i/>
          <w:sz w:val="24"/>
          <w:szCs w:val="24"/>
        </w:rPr>
        <w:t>Зиновьев» перед спуском</w:t>
      </w:r>
      <w:r>
        <w:rPr>
          <w:rFonts w:ascii="Times New Roman" w:hAnsi="Times New Roman" w:cs="Times New Roman"/>
          <w:i/>
          <w:sz w:val="24"/>
          <w:szCs w:val="24"/>
        </w:rPr>
        <w:t>.</w:t>
      </w:r>
    </w:p>
    <w:p w14:paraId="47F98284" w14:textId="77777777" w:rsidR="00130D44" w:rsidRDefault="00130D44" w:rsidP="00130D44">
      <w:pPr>
        <w:spacing w:after="0"/>
        <w:ind w:firstLine="709"/>
        <w:jc w:val="center"/>
        <w:rPr>
          <w:rFonts w:ascii="Times New Roman" w:hAnsi="Times New Roman" w:cs="Times New Roman"/>
          <w:i/>
          <w:sz w:val="24"/>
          <w:szCs w:val="24"/>
        </w:rPr>
      </w:pPr>
    </w:p>
    <w:p w14:paraId="43D36653" w14:textId="1DA5898B" w:rsidR="00185D86" w:rsidRDefault="00185D86"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400 рабочих и крестьян, находящиеся на лечении в Сакском курорте, выражают свою благодарность президиуму ВЦИКа за предоставление бесплатно</w:t>
      </w:r>
      <w:r w:rsidR="00130D44">
        <w:rPr>
          <w:rFonts w:ascii="Times New Roman" w:hAnsi="Times New Roman" w:cs="Times New Roman"/>
          <w:sz w:val="24"/>
          <w:szCs w:val="24"/>
        </w:rPr>
        <w:t>го</w:t>
      </w:r>
      <w:r>
        <w:rPr>
          <w:rFonts w:ascii="Times New Roman" w:hAnsi="Times New Roman" w:cs="Times New Roman"/>
          <w:sz w:val="24"/>
          <w:szCs w:val="24"/>
        </w:rPr>
        <w:t xml:space="preserve"> лечени</w:t>
      </w:r>
      <w:r w:rsidR="00130D44">
        <w:rPr>
          <w:rFonts w:ascii="Times New Roman" w:hAnsi="Times New Roman" w:cs="Times New Roman"/>
          <w:sz w:val="24"/>
          <w:szCs w:val="24"/>
        </w:rPr>
        <w:t>я</w:t>
      </w:r>
      <w:r>
        <w:rPr>
          <w:rFonts w:ascii="Times New Roman" w:hAnsi="Times New Roman" w:cs="Times New Roman"/>
          <w:sz w:val="24"/>
          <w:szCs w:val="24"/>
        </w:rPr>
        <w:t xml:space="preserve">. </w:t>
      </w:r>
      <w:r w:rsidR="00113E7B">
        <w:rPr>
          <w:rFonts w:ascii="Times New Roman" w:hAnsi="Times New Roman" w:cs="Times New Roman"/>
          <w:sz w:val="24"/>
          <w:szCs w:val="24"/>
        </w:rPr>
        <w:t xml:space="preserve">В </w:t>
      </w:r>
      <w:r w:rsidR="00113E7B">
        <w:rPr>
          <w:rFonts w:ascii="Times New Roman" w:hAnsi="Times New Roman" w:cs="Times New Roman"/>
          <w:sz w:val="24"/>
          <w:szCs w:val="24"/>
        </w:rPr>
        <w:lastRenderedPageBreak/>
        <w:t xml:space="preserve">бывших гостиницах буржуазии теперь располагаются санаторно-курортные учреждения для простых людей. </w:t>
      </w:r>
    </w:p>
    <w:p w14:paraId="729A4ACC" w14:textId="77777777" w:rsidR="00130D44" w:rsidRPr="00185D86" w:rsidRDefault="00130D44" w:rsidP="00FF05C7">
      <w:pPr>
        <w:spacing w:after="0"/>
        <w:ind w:firstLine="709"/>
        <w:jc w:val="both"/>
        <w:rPr>
          <w:rFonts w:ascii="Times New Roman" w:hAnsi="Times New Roman" w:cs="Times New Roman"/>
          <w:sz w:val="24"/>
          <w:szCs w:val="24"/>
        </w:rPr>
      </w:pPr>
    </w:p>
    <w:p w14:paraId="67DFC4B5" w14:textId="20B0CF71" w:rsidR="009A0CD2" w:rsidRDefault="009A0CD2"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Самаре после сезонного ремонта запущен Тимашевский сахарный завод. Производство полностью переведено на машинный труд. </w:t>
      </w:r>
      <w:r w:rsidR="00185D86">
        <w:rPr>
          <w:rFonts w:ascii="Times New Roman" w:hAnsi="Times New Roman" w:cs="Times New Roman"/>
          <w:sz w:val="24"/>
          <w:szCs w:val="24"/>
        </w:rPr>
        <w:t>В сутки завод должен выпускать 6000 пуд</w:t>
      </w:r>
      <w:r w:rsidR="00130D44">
        <w:rPr>
          <w:rFonts w:ascii="Times New Roman" w:hAnsi="Times New Roman" w:cs="Times New Roman"/>
          <w:sz w:val="24"/>
          <w:szCs w:val="24"/>
        </w:rPr>
        <w:t>ов</w:t>
      </w:r>
      <w:r w:rsidR="00185D86">
        <w:rPr>
          <w:rFonts w:ascii="Times New Roman" w:hAnsi="Times New Roman" w:cs="Times New Roman"/>
          <w:sz w:val="24"/>
          <w:szCs w:val="24"/>
        </w:rPr>
        <w:t xml:space="preserve"> рафинада. В этом году завод выработал 1 700 000 пуд</w:t>
      </w:r>
      <w:r w:rsidR="00130D44">
        <w:rPr>
          <w:rFonts w:ascii="Times New Roman" w:hAnsi="Times New Roman" w:cs="Times New Roman"/>
          <w:sz w:val="24"/>
          <w:szCs w:val="24"/>
        </w:rPr>
        <w:t>ов</w:t>
      </w:r>
      <w:r w:rsidR="00185D86">
        <w:rPr>
          <w:rFonts w:ascii="Times New Roman" w:hAnsi="Times New Roman" w:cs="Times New Roman"/>
          <w:sz w:val="24"/>
          <w:szCs w:val="24"/>
        </w:rPr>
        <w:t xml:space="preserve"> сахара. Это на 500 000 пудов больше, чем в довоенное время. </w:t>
      </w:r>
    </w:p>
    <w:p w14:paraId="3A12EF74" w14:textId="77777777" w:rsidR="00130D44" w:rsidRDefault="00130D44" w:rsidP="00FF05C7">
      <w:pPr>
        <w:spacing w:after="0"/>
        <w:ind w:firstLine="709"/>
        <w:jc w:val="both"/>
        <w:rPr>
          <w:rFonts w:ascii="Times New Roman" w:hAnsi="Times New Roman" w:cs="Times New Roman"/>
          <w:sz w:val="24"/>
          <w:szCs w:val="24"/>
        </w:rPr>
      </w:pPr>
    </w:p>
    <w:p w14:paraId="3B4EF4A3" w14:textId="037900F9" w:rsidR="007C6C60" w:rsidRDefault="006E1D91"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За зимний период 1924-1925 года работа комсомольской ячейки Батраки-пристань шла нормально. Но с наступлением лета работа начала ослабевать и сейчас совершенно не ведётся. Среди членов ячейки идут склоки, дисциплина пала. Отдельные комсомольцы ведут «работу» с барышнями в укромных уголках. В августе было выбрано новое бюро, которое попыталось восстановить дисциплину, но это ему не удалось. 18 октября было назначено общее собрание, которое не состоялось по причине неявки большей части комсомольцев. О таком состоянии ячейки сообщалось в </w:t>
      </w:r>
      <w:proofErr w:type="spellStart"/>
      <w:r>
        <w:rPr>
          <w:rFonts w:ascii="Times New Roman" w:hAnsi="Times New Roman" w:cs="Times New Roman"/>
          <w:sz w:val="24"/>
          <w:szCs w:val="24"/>
        </w:rPr>
        <w:t>Укомол</w:t>
      </w:r>
      <w:proofErr w:type="spellEnd"/>
      <w:r>
        <w:rPr>
          <w:rFonts w:ascii="Times New Roman" w:hAnsi="Times New Roman" w:cs="Times New Roman"/>
          <w:sz w:val="24"/>
          <w:szCs w:val="24"/>
        </w:rPr>
        <w:t xml:space="preserve">, но никаких действий с их стороны не предпринято. Ячейке нужна хорошая встряска! </w:t>
      </w:r>
    </w:p>
    <w:p w14:paraId="5426FD0A" w14:textId="77777777" w:rsidR="00130D44" w:rsidRDefault="00130D44" w:rsidP="00FF05C7">
      <w:pPr>
        <w:spacing w:after="0"/>
        <w:ind w:firstLine="709"/>
        <w:jc w:val="both"/>
        <w:rPr>
          <w:rFonts w:ascii="Times New Roman" w:hAnsi="Times New Roman" w:cs="Times New Roman"/>
          <w:sz w:val="24"/>
          <w:szCs w:val="24"/>
        </w:rPr>
      </w:pPr>
    </w:p>
    <w:p w14:paraId="71D30C55" w14:textId="15C02019" w:rsidR="00895B68" w:rsidRDefault="00895B68"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Возле </w:t>
      </w:r>
      <w:proofErr w:type="spellStart"/>
      <w:r>
        <w:rPr>
          <w:rFonts w:ascii="Times New Roman" w:hAnsi="Times New Roman" w:cs="Times New Roman"/>
          <w:sz w:val="24"/>
          <w:szCs w:val="24"/>
        </w:rPr>
        <w:t>Бахиловского</w:t>
      </w:r>
      <w:proofErr w:type="spellEnd"/>
      <w:r>
        <w:rPr>
          <w:rFonts w:ascii="Times New Roman" w:hAnsi="Times New Roman" w:cs="Times New Roman"/>
          <w:sz w:val="24"/>
          <w:szCs w:val="24"/>
        </w:rPr>
        <w:t xml:space="preserve"> гудронного завода, бывший завхоз Басалаев С.И. открыл медоваренный завод. Спаивает мёдом рабочих и зарабатывает на этом деньги. </w:t>
      </w:r>
      <w:r w:rsidR="005E7E66">
        <w:rPr>
          <w:rFonts w:ascii="Times New Roman" w:hAnsi="Times New Roman" w:cs="Times New Roman"/>
          <w:sz w:val="24"/>
          <w:szCs w:val="24"/>
        </w:rPr>
        <w:t>По слухам,</w:t>
      </w:r>
      <w:r w:rsidR="00776D00">
        <w:rPr>
          <w:rFonts w:ascii="Times New Roman" w:hAnsi="Times New Roman" w:cs="Times New Roman"/>
          <w:sz w:val="24"/>
          <w:szCs w:val="24"/>
        </w:rPr>
        <w:t xml:space="preserve"> «</w:t>
      </w:r>
      <w:proofErr w:type="spellStart"/>
      <w:r w:rsidR="00776D00">
        <w:rPr>
          <w:rFonts w:ascii="Times New Roman" w:hAnsi="Times New Roman" w:cs="Times New Roman"/>
          <w:sz w:val="24"/>
          <w:szCs w:val="24"/>
        </w:rPr>
        <w:t>Жегуль</w:t>
      </w:r>
      <w:proofErr w:type="spellEnd"/>
      <w:r w:rsidR="00776D00">
        <w:rPr>
          <w:rFonts w:ascii="Times New Roman" w:hAnsi="Times New Roman" w:cs="Times New Roman"/>
          <w:sz w:val="24"/>
          <w:szCs w:val="24"/>
        </w:rPr>
        <w:t>», та</w:t>
      </w:r>
      <w:r w:rsidR="005E7E66">
        <w:rPr>
          <w:rFonts w:ascii="Times New Roman" w:hAnsi="Times New Roman" w:cs="Times New Roman"/>
          <w:sz w:val="24"/>
          <w:szCs w:val="24"/>
        </w:rPr>
        <w:t>к зовут его рабочие, кладет в мё</w:t>
      </w:r>
      <w:r w:rsidR="00776D00">
        <w:rPr>
          <w:rFonts w:ascii="Times New Roman" w:hAnsi="Times New Roman" w:cs="Times New Roman"/>
          <w:sz w:val="24"/>
          <w:szCs w:val="24"/>
        </w:rPr>
        <w:t xml:space="preserve">д какое-то зелье, чтобы скорее одурманить покупателя. Милиция брала с него подписку о прекращении торговли, но Басалаев продолжает свое дело. </w:t>
      </w:r>
    </w:p>
    <w:p w14:paraId="13EAD5D2" w14:textId="6B06BADF" w:rsidR="00776D00" w:rsidRDefault="00776D00" w:rsidP="00FF05C7">
      <w:pPr>
        <w:spacing w:after="0"/>
        <w:ind w:firstLine="709"/>
        <w:jc w:val="both"/>
        <w:rPr>
          <w:rFonts w:ascii="Times New Roman" w:hAnsi="Times New Roman" w:cs="Times New Roman"/>
          <w:sz w:val="24"/>
          <w:szCs w:val="24"/>
        </w:rPr>
      </w:pPr>
    </w:p>
    <w:p w14:paraId="228C234F" w14:textId="7614E6E5" w:rsidR="00776D00" w:rsidRDefault="00130D44" w:rsidP="00130D44">
      <w:pPr>
        <w:spacing w:after="0"/>
        <w:ind w:firstLine="709"/>
        <w:jc w:val="center"/>
        <w:rPr>
          <w:rFonts w:ascii="Times New Roman" w:hAnsi="Times New Roman" w:cs="Times New Roman"/>
          <w:sz w:val="24"/>
          <w:szCs w:val="24"/>
        </w:rPr>
      </w:pPr>
      <w:r w:rsidRPr="00776D00">
        <w:rPr>
          <w:rFonts w:ascii="Times New Roman" w:hAnsi="Times New Roman" w:cs="Times New Roman"/>
          <w:noProof/>
          <w:sz w:val="24"/>
          <w:szCs w:val="24"/>
          <w:lang w:eastAsia="ru-RU"/>
        </w:rPr>
        <w:drawing>
          <wp:inline distT="0" distB="0" distL="0" distR="0" wp14:anchorId="48C6B0A4" wp14:editId="2D92EEEC">
            <wp:extent cx="4629150" cy="25438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0144" t="32782" r="31053" b="29304"/>
                    <a:stretch/>
                  </pic:blipFill>
                  <pic:spPr bwMode="auto">
                    <a:xfrm>
                      <a:off x="0" y="0"/>
                      <a:ext cx="4629150" cy="2543810"/>
                    </a:xfrm>
                    <a:prstGeom prst="rect">
                      <a:avLst/>
                    </a:prstGeom>
                    <a:ln>
                      <a:noFill/>
                    </a:ln>
                    <a:extLst>
                      <a:ext uri="{53640926-AAD7-44D8-BBD7-CCE9431645EC}">
                        <a14:shadowObscured xmlns:a14="http://schemas.microsoft.com/office/drawing/2010/main"/>
                      </a:ext>
                    </a:extLst>
                  </pic:spPr>
                </pic:pic>
              </a:graphicData>
            </a:graphic>
          </wp:inline>
        </w:drawing>
      </w:r>
    </w:p>
    <w:p w14:paraId="12ABA041" w14:textId="3E436E01" w:rsidR="00776D00" w:rsidRPr="00776D00" w:rsidRDefault="00776D00" w:rsidP="00776D00">
      <w:pPr>
        <w:spacing w:after="0"/>
        <w:ind w:firstLine="709"/>
        <w:rPr>
          <w:rFonts w:ascii="Times New Roman" w:hAnsi="Times New Roman" w:cs="Times New Roman"/>
          <w:i/>
          <w:sz w:val="24"/>
          <w:szCs w:val="24"/>
        </w:rPr>
      </w:pPr>
      <w:r>
        <w:rPr>
          <w:rFonts w:ascii="Times New Roman" w:hAnsi="Times New Roman" w:cs="Times New Roman"/>
          <w:i/>
          <w:sz w:val="24"/>
          <w:szCs w:val="24"/>
        </w:rPr>
        <w:t xml:space="preserve">                                     </w:t>
      </w:r>
      <w:proofErr w:type="spellStart"/>
      <w:r w:rsidR="00130D44">
        <w:rPr>
          <w:rFonts w:ascii="Times New Roman" w:hAnsi="Times New Roman" w:cs="Times New Roman"/>
          <w:i/>
          <w:sz w:val="24"/>
          <w:szCs w:val="24"/>
        </w:rPr>
        <w:t>Илл</w:t>
      </w:r>
      <w:proofErr w:type="spellEnd"/>
      <w:r w:rsidR="00130D44">
        <w:rPr>
          <w:rFonts w:ascii="Times New Roman" w:hAnsi="Times New Roman" w:cs="Times New Roman"/>
          <w:i/>
          <w:sz w:val="24"/>
          <w:szCs w:val="24"/>
        </w:rPr>
        <w:t xml:space="preserve">. 2 – </w:t>
      </w:r>
      <w:proofErr w:type="spellStart"/>
      <w:r w:rsidRPr="00776D00">
        <w:rPr>
          <w:rFonts w:ascii="Times New Roman" w:hAnsi="Times New Roman" w:cs="Times New Roman"/>
          <w:i/>
          <w:sz w:val="24"/>
          <w:szCs w:val="24"/>
        </w:rPr>
        <w:t>Бахиловский</w:t>
      </w:r>
      <w:proofErr w:type="spellEnd"/>
      <w:r w:rsidRPr="00776D00">
        <w:rPr>
          <w:rFonts w:ascii="Times New Roman" w:hAnsi="Times New Roman" w:cs="Times New Roman"/>
          <w:i/>
          <w:sz w:val="24"/>
          <w:szCs w:val="24"/>
        </w:rPr>
        <w:t xml:space="preserve"> гудронный завод</w:t>
      </w:r>
    </w:p>
    <w:p w14:paraId="0766CA88" w14:textId="38398AF0" w:rsidR="00776D00" w:rsidRDefault="00776D00" w:rsidP="00FF05C7">
      <w:pPr>
        <w:spacing w:after="0"/>
        <w:ind w:firstLine="709"/>
        <w:jc w:val="both"/>
        <w:rPr>
          <w:rFonts w:ascii="Times New Roman" w:hAnsi="Times New Roman" w:cs="Times New Roman"/>
          <w:sz w:val="24"/>
          <w:szCs w:val="24"/>
        </w:rPr>
      </w:pPr>
    </w:p>
    <w:p w14:paraId="1293D98E" w14:textId="3958AE92" w:rsidR="00776D00" w:rsidRDefault="00776D00"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С 1 октября в </w:t>
      </w:r>
      <w:proofErr w:type="spellStart"/>
      <w:r>
        <w:rPr>
          <w:rFonts w:ascii="Times New Roman" w:hAnsi="Times New Roman" w:cs="Times New Roman"/>
          <w:sz w:val="24"/>
          <w:szCs w:val="24"/>
        </w:rPr>
        <w:t>Батракской</w:t>
      </w:r>
      <w:proofErr w:type="spellEnd"/>
      <w:r>
        <w:rPr>
          <w:rFonts w:ascii="Times New Roman" w:hAnsi="Times New Roman" w:cs="Times New Roman"/>
          <w:sz w:val="24"/>
          <w:szCs w:val="24"/>
        </w:rPr>
        <w:t xml:space="preserve"> почтово-телеграфной конторе начали работать два пеших письмоносцев. Теперь три раза в неделю они будут обходить сёла Старые </w:t>
      </w:r>
      <w:proofErr w:type="spellStart"/>
      <w:r>
        <w:rPr>
          <w:rFonts w:ascii="Times New Roman" w:hAnsi="Times New Roman" w:cs="Times New Roman"/>
          <w:sz w:val="24"/>
          <w:szCs w:val="24"/>
        </w:rPr>
        <w:t>Костычи</w:t>
      </w:r>
      <w:proofErr w:type="spellEnd"/>
      <w:r>
        <w:rPr>
          <w:rFonts w:ascii="Times New Roman" w:hAnsi="Times New Roman" w:cs="Times New Roman"/>
          <w:sz w:val="24"/>
          <w:szCs w:val="24"/>
        </w:rPr>
        <w:t xml:space="preserve">, Батраки и прилегающие к ним посёлки. </w:t>
      </w:r>
    </w:p>
    <w:p w14:paraId="1A2DD78E" w14:textId="77777777" w:rsidR="000A76E3" w:rsidRDefault="000A76E3" w:rsidP="00FF05C7">
      <w:pPr>
        <w:spacing w:after="0"/>
        <w:ind w:firstLine="709"/>
        <w:jc w:val="both"/>
        <w:rPr>
          <w:rFonts w:ascii="Times New Roman" w:hAnsi="Times New Roman" w:cs="Times New Roman"/>
          <w:sz w:val="24"/>
          <w:szCs w:val="24"/>
        </w:rPr>
      </w:pPr>
    </w:p>
    <w:p w14:paraId="70ADD96B" w14:textId="48B59B93" w:rsidR="00776D00" w:rsidRDefault="0075592F"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Неравнодушные жители села Усолье жалуются на то, что скот портит сад усольского техникума. По окончанию пастьбы в поле, весь скот приходит в парк. А это и овцы, и свиньи, и коровы. Портится общий вид сада, а администрация техникума не предпринимает никаких действий.  </w:t>
      </w:r>
    </w:p>
    <w:p w14:paraId="399FFBE2" w14:textId="77777777" w:rsidR="000D7F29" w:rsidRDefault="0075592F" w:rsidP="00FF05C7">
      <w:pPr>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Но может у руководства техникума есть более важные дела? Студентами и руководством техникума были проведены опыты с яровыми и картофелем. </w:t>
      </w:r>
      <w:r w:rsidR="000D7F29">
        <w:rPr>
          <w:rFonts w:ascii="Times New Roman" w:hAnsi="Times New Roman" w:cs="Times New Roman"/>
          <w:sz w:val="24"/>
          <w:szCs w:val="24"/>
        </w:rPr>
        <w:t>И вот к каким выводам они пришли:</w:t>
      </w:r>
    </w:p>
    <w:p w14:paraId="7A1E2C58" w14:textId="6BB3251F" w:rsidR="0075592F" w:rsidRDefault="000D7F29" w:rsidP="000D7F29">
      <w:pPr>
        <w:pStyle w:val="a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Двухстрочный посев выгоднее однострочного</w:t>
      </w:r>
      <w:r w:rsidR="000A76E3">
        <w:rPr>
          <w:rFonts w:ascii="Times New Roman" w:hAnsi="Times New Roman" w:cs="Times New Roman"/>
          <w:sz w:val="24"/>
          <w:szCs w:val="24"/>
        </w:rPr>
        <w:t>.</w:t>
      </w:r>
      <w:r>
        <w:rPr>
          <w:rFonts w:ascii="Times New Roman" w:hAnsi="Times New Roman" w:cs="Times New Roman"/>
          <w:sz w:val="24"/>
          <w:szCs w:val="24"/>
        </w:rPr>
        <w:t xml:space="preserve"> </w:t>
      </w:r>
    </w:p>
    <w:p w14:paraId="4C8746F5" w14:textId="52A3FB7D" w:rsidR="000D7F29" w:rsidRDefault="000D7F29" w:rsidP="000D7F29">
      <w:pPr>
        <w:pStyle w:val="a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Картофель нужно сажать мелкими клубнями по два в гнездо</w:t>
      </w:r>
      <w:r w:rsidR="000A76E3">
        <w:rPr>
          <w:rFonts w:ascii="Times New Roman" w:hAnsi="Times New Roman" w:cs="Times New Roman"/>
          <w:sz w:val="24"/>
          <w:szCs w:val="24"/>
        </w:rPr>
        <w:t>.</w:t>
      </w:r>
    </w:p>
    <w:p w14:paraId="3555DD09" w14:textId="77F3D388" w:rsidR="000D7F29" w:rsidRDefault="000D7F29" w:rsidP="000D7F29">
      <w:pPr>
        <w:pStyle w:val="a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При посадке пшеницы использовать ленточный посев</w:t>
      </w:r>
      <w:r w:rsidR="000A76E3">
        <w:rPr>
          <w:rFonts w:ascii="Times New Roman" w:hAnsi="Times New Roman" w:cs="Times New Roman"/>
          <w:sz w:val="24"/>
          <w:szCs w:val="24"/>
        </w:rPr>
        <w:t>.</w:t>
      </w:r>
    </w:p>
    <w:p w14:paraId="545ABE79" w14:textId="7B4E95DD" w:rsidR="000D7F29" w:rsidRDefault="000D7F29" w:rsidP="000D7F29">
      <w:pPr>
        <w:spacing w:after="0"/>
        <w:jc w:val="both"/>
        <w:rPr>
          <w:rFonts w:ascii="Times New Roman" w:hAnsi="Times New Roman" w:cs="Times New Roman"/>
          <w:sz w:val="24"/>
          <w:szCs w:val="24"/>
        </w:rPr>
      </w:pPr>
      <w:r>
        <w:rPr>
          <w:rFonts w:ascii="Times New Roman" w:hAnsi="Times New Roman" w:cs="Times New Roman"/>
          <w:sz w:val="24"/>
          <w:szCs w:val="24"/>
        </w:rPr>
        <w:t xml:space="preserve">             А самое главное не гнаться за количеством посева, а работать на качество обработки земли!</w:t>
      </w:r>
    </w:p>
    <w:p w14:paraId="10D84081" w14:textId="77777777" w:rsidR="000A76E3" w:rsidRDefault="000A76E3" w:rsidP="000D7F29">
      <w:pPr>
        <w:spacing w:after="0"/>
        <w:jc w:val="both"/>
        <w:rPr>
          <w:rFonts w:ascii="Times New Roman" w:hAnsi="Times New Roman" w:cs="Times New Roman"/>
          <w:sz w:val="24"/>
          <w:szCs w:val="24"/>
        </w:rPr>
      </w:pPr>
    </w:p>
    <w:p w14:paraId="648F1B49" w14:textId="2822CA41" w:rsidR="00281938" w:rsidRDefault="00281938" w:rsidP="000A76E3">
      <w:pPr>
        <w:spacing w:after="0"/>
        <w:ind w:firstLine="709"/>
        <w:jc w:val="both"/>
        <w:rPr>
          <w:rFonts w:ascii="Times New Roman" w:hAnsi="Times New Roman" w:cs="Times New Roman"/>
          <w:sz w:val="24"/>
          <w:szCs w:val="24"/>
        </w:rPr>
      </w:pPr>
      <w:r>
        <w:rPr>
          <w:rFonts w:ascii="Times New Roman" w:hAnsi="Times New Roman" w:cs="Times New Roman"/>
          <w:sz w:val="24"/>
          <w:szCs w:val="24"/>
        </w:rPr>
        <w:t>Сызранский «Дом крестьянина» приобрёл стереоскоп для просвещения крестьян. Но произошёл казус, о котором негативно отзываются жители города. На одной из картинок надпись: «</w:t>
      </w:r>
      <w:proofErr w:type="spellStart"/>
      <w:r>
        <w:rPr>
          <w:rFonts w:ascii="Times New Roman" w:hAnsi="Times New Roman" w:cs="Times New Roman"/>
          <w:sz w:val="24"/>
          <w:szCs w:val="24"/>
        </w:rPr>
        <w:t>Царск</w:t>
      </w:r>
      <w:r>
        <w:rPr>
          <w:rFonts w:ascii="Times New Roman" w:hAnsi="Times New Roman" w:cs="Times New Roman"/>
          <w:sz w:val="24"/>
          <w:szCs w:val="24"/>
          <w:lang w:val="en-US"/>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смотръ</w:t>
      </w:r>
      <w:proofErr w:type="spellEnd"/>
      <w:r>
        <w:rPr>
          <w:rFonts w:ascii="Times New Roman" w:hAnsi="Times New Roman" w:cs="Times New Roman"/>
          <w:sz w:val="24"/>
          <w:szCs w:val="24"/>
        </w:rPr>
        <w:t xml:space="preserve"> на </w:t>
      </w:r>
      <w:proofErr w:type="spellStart"/>
      <w:r>
        <w:rPr>
          <w:rFonts w:ascii="Times New Roman" w:hAnsi="Times New Roman" w:cs="Times New Roman"/>
          <w:sz w:val="24"/>
          <w:szCs w:val="24"/>
        </w:rPr>
        <w:t>марсовомъ</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полЪ</w:t>
      </w:r>
      <w:proofErr w:type="spellEnd"/>
      <w:r>
        <w:rPr>
          <w:rFonts w:ascii="Times New Roman" w:hAnsi="Times New Roman" w:cs="Times New Roman"/>
          <w:sz w:val="24"/>
          <w:szCs w:val="24"/>
        </w:rPr>
        <w:t xml:space="preserve">» и изображение Николая </w:t>
      </w:r>
      <w:r>
        <w:rPr>
          <w:rFonts w:ascii="Times New Roman" w:hAnsi="Times New Roman" w:cs="Times New Roman"/>
          <w:sz w:val="24"/>
          <w:szCs w:val="24"/>
          <w:lang w:val="en-US"/>
        </w:rPr>
        <w:t>II</w:t>
      </w:r>
      <w:r>
        <w:rPr>
          <w:rFonts w:ascii="Times New Roman" w:hAnsi="Times New Roman" w:cs="Times New Roman"/>
          <w:sz w:val="24"/>
          <w:szCs w:val="24"/>
        </w:rPr>
        <w:t xml:space="preserve"> в жандармской форме на вороном коне. Н. Скриба, автор заметки, </w:t>
      </w:r>
      <w:r w:rsidR="009A0CD2">
        <w:rPr>
          <w:rFonts w:ascii="Times New Roman" w:hAnsi="Times New Roman" w:cs="Times New Roman"/>
          <w:sz w:val="24"/>
          <w:szCs w:val="24"/>
        </w:rPr>
        <w:t>требует отставки</w:t>
      </w:r>
      <w:r>
        <w:rPr>
          <w:rFonts w:ascii="Times New Roman" w:hAnsi="Times New Roman" w:cs="Times New Roman"/>
          <w:sz w:val="24"/>
          <w:szCs w:val="24"/>
        </w:rPr>
        <w:t xml:space="preserve"> заведующего «Дома крестьянина» за такую оплошность. </w:t>
      </w:r>
    </w:p>
    <w:p w14:paraId="18168CDE" w14:textId="1969709D" w:rsidR="00872783" w:rsidRDefault="00872783" w:rsidP="000D7F29">
      <w:pPr>
        <w:spacing w:after="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7216" behindDoc="0" locked="0" layoutInCell="1" allowOverlap="1" wp14:anchorId="0D35FCE2" wp14:editId="47A98E94">
            <wp:simplePos x="0" y="0"/>
            <wp:positionH relativeFrom="column">
              <wp:posOffset>920115</wp:posOffset>
            </wp:positionH>
            <wp:positionV relativeFrom="paragraph">
              <wp:posOffset>177165</wp:posOffset>
            </wp:positionV>
            <wp:extent cx="4010025" cy="409575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тихотворение Констанского Деревенский гармонист.jpg"/>
                    <pic:cNvPicPr/>
                  </pic:nvPicPr>
                  <pic:blipFill rotWithShape="1">
                    <a:blip r:embed="rId9" cstate="print">
                      <a:extLst>
                        <a:ext uri="{28A0092B-C50C-407E-A947-70E740481C1C}">
                          <a14:useLocalDpi xmlns:a14="http://schemas.microsoft.com/office/drawing/2010/main" val="0"/>
                        </a:ext>
                      </a:extLst>
                    </a:blip>
                    <a:srcRect l="36236" t="66378" r="39230" b="14300"/>
                    <a:stretch/>
                  </pic:blipFill>
                  <pic:spPr bwMode="auto">
                    <a:xfrm>
                      <a:off x="0" y="0"/>
                      <a:ext cx="4010025" cy="409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596221" w14:textId="00FD887A" w:rsidR="00872783" w:rsidRDefault="00872783" w:rsidP="000D7F29">
      <w:pPr>
        <w:spacing w:after="0"/>
        <w:jc w:val="both"/>
        <w:rPr>
          <w:rFonts w:ascii="Times New Roman" w:hAnsi="Times New Roman" w:cs="Times New Roman"/>
          <w:sz w:val="24"/>
          <w:szCs w:val="24"/>
        </w:rPr>
      </w:pPr>
    </w:p>
    <w:p w14:paraId="21DFE118" w14:textId="01A51D93" w:rsidR="00872783" w:rsidRDefault="00872783" w:rsidP="000D7F29">
      <w:pPr>
        <w:spacing w:after="0"/>
        <w:jc w:val="both"/>
        <w:rPr>
          <w:rFonts w:ascii="Times New Roman" w:hAnsi="Times New Roman" w:cs="Times New Roman"/>
          <w:sz w:val="24"/>
          <w:szCs w:val="24"/>
        </w:rPr>
      </w:pPr>
    </w:p>
    <w:p w14:paraId="1F1AD316" w14:textId="37FB65E1" w:rsidR="00872783" w:rsidRDefault="00872783" w:rsidP="000D7F29">
      <w:pPr>
        <w:spacing w:after="0"/>
        <w:jc w:val="both"/>
        <w:rPr>
          <w:rFonts w:ascii="Times New Roman" w:hAnsi="Times New Roman" w:cs="Times New Roman"/>
          <w:sz w:val="24"/>
          <w:szCs w:val="24"/>
        </w:rPr>
      </w:pPr>
    </w:p>
    <w:p w14:paraId="76573E7F" w14:textId="35E8D922" w:rsidR="00872783" w:rsidRDefault="00872783" w:rsidP="000D7F29">
      <w:pPr>
        <w:spacing w:after="0"/>
        <w:jc w:val="both"/>
        <w:rPr>
          <w:rFonts w:ascii="Times New Roman" w:hAnsi="Times New Roman" w:cs="Times New Roman"/>
          <w:sz w:val="24"/>
          <w:szCs w:val="24"/>
        </w:rPr>
      </w:pPr>
    </w:p>
    <w:p w14:paraId="6FD28088" w14:textId="77777777" w:rsidR="00872783" w:rsidRDefault="00872783" w:rsidP="000D7F29">
      <w:pPr>
        <w:spacing w:after="0"/>
        <w:jc w:val="both"/>
        <w:rPr>
          <w:rFonts w:ascii="Times New Roman" w:hAnsi="Times New Roman" w:cs="Times New Roman"/>
          <w:sz w:val="24"/>
          <w:szCs w:val="24"/>
        </w:rPr>
      </w:pPr>
    </w:p>
    <w:p w14:paraId="1AC2456D" w14:textId="77777777" w:rsidR="00872783" w:rsidRDefault="00872783" w:rsidP="000D7F29">
      <w:pPr>
        <w:spacing w:after="0"/>
        <w:jc w:val="both"/>
        <w:rPr>
          <w:rFonts w:ascii="Times New Roman" w:hAnsi="Times New Roman" w:cs="Times New Roman"/>
          <w:sz w:val="24"/>
          <w:szCs w:val="24"/>
        </w:rPr>
      </w:pPr>
    </w:p>
    <w:p w14:paraId="2F4592BF" w14:textId="77777777" w:rsidR="00872783" w:rsidRDefault="00872783" w:rsidP="000D7F29">
      <w:pPr>
        <w:spacing w:after="0"/>
        <w:jc w:val="both"/>
        <w:rPr>
          <w:rFonts w:ascii="Times New Roman" w:hAnsi="Times New Roman" w:cs="Times New Roman"/>
          <w:sz w:val="24"/>
          <w:szCs w:val="24"/>
        </w:rPr>
      </w:pPr>
    </w:p>
    <w:p w14:paraId="08836563" w14:textId="77777777" w:rsidR="00872783" w:rsidRDefault="00872783" w:rsidP="000D7F29">
      <w:pPr>
        <w:spacing w:after="0"/>
        <w:jc w:val="both"/>
        <w:rPr>
          <w:rFonts w:ascii="Times New Roman" w:hAnsi="Times New Roman" w:cs="Times New Roman"/>
          <w:sz w:val="24"/>
          <w:szCs w:val="24"/>
        </w:rPr>
      </w:pPr>
    </w:p>
    <w:p w14:paraId="1435E97D" w14:textId="77777777" w:rsidR="00872783" w:rsidRDefault="00872783" w:rsidP="000D7F29">
      <w:pPr>
        <w:spacing w:after="0"/>
        <w:jc w:val="both"/>
        <w:rPr>
          <w:rFonts w:ascii="Times New Roman" w:hAnsi="Times New Roman" w:cs="Times New Roman"/>
          <w:sz w:val="24"/>
          <w:szCs w:val="24"/>
        </w:rPr>
      </w:pPr>
    </w:p>
    <w:p w14:paraId="21AB841F" w14:textId="77777777" w:rsidR="00872783" w:rsidRDefault="00872783" w:rsidP="000D7F29">
      <w:pPr>
        <w:spacing w:after="0"/>
        <w:jc w:val="both"/>
        <w:rPr>
          <w:rFonts w:ascii="Times New Roman" w:hAnsi="Times New Roman" w:cs="Times New Roman"/>
          <w:sz w:val="24"/>
          <w:szCs w:val="24"/>
        </w:rPr>
      </w:pPr>
    </w:p>
    <w:p w14:paraId="142E0C16" w14:textId="77777777" w:rsidR="00872783" w:rsidRDefault="00872783" w:rsidP="000D7F29">
      <w:pPr>
        <w:spacing w:after="0"/>
        <w:jc w:val="both"/>
        <w:rPr>
          <w:rFonts w:ascii="Times New Roman" w:hAnsi="Times New Roman" w:cs="Times New Roman"/>
          <w:sz w:val="24"/>
          <w:szCs w:val="24"/>
        </w:rPr>
      </w:pPr>
    </w:p>
    <w:p w14:paraId="1E2FF536" w14:textId="77777777" w:rsidR="00872783" w:rsidRDefault="00872783" w:rsidP="000D7F29">
      <w:pPr>
        <w:spacing w:after="0"/>
        <w:jc w:val="both"/>
        <w:rPr>
          <w:rFonts w:ascii="Times New Roman" w:hAnsi="Times New Roman" w:cs="Times New Roman"/>
          <w:sz w:val="24"/>
          <w:szCs w:val="24"/>
        </w:rPr>
      </w:pPr>
    </w:p>
    <w:p w14:paraId="716D622D" w14:textId="77777777" w:rsidR="00872783" w:rsidRDefault="00872783" w:rsidP="000D7F29">
      <w:pPr>
        <w:spacing w:after="0"/>
        <w:jc w:val="both"/>
        <w:rPr>
          <w:rFonts w:ascii="Times New Roman" w:hAnsi="Times New Roman" w:cs="Times New Roman"/>
          <w:sz w:val="24"/>
          <w:szCs w:val="24"/>
        </w:rPr>
      </w:pPr>
    </w:p>
    <w:p w14:paraId="4D39B0EB" w14:textId="77777777" w:rsidR="00872783" w:rsidRDefault="00872783" w:rsidP="000D7F29">
      <w:pPr>
        <w:spacing w:after="0"/>
        <w:jc w:val="both"/>
        <w:rPr>
          <w:rFonts w:ascii="Times New Roman" w:hAnsi="Times New Roman" w:cs="Times New Roman"/>
          <w:sz w:val="24"/>
          <w:szCs w:val="24"/>
        </w:rPr>
      </w:pPr>
    </w:p>
    <w:p w14:paraId="27F01EEB" w14:textId="77777777" w:rsidR="00872783" w:rsidRDefault="00872783" w:rsidP="000D7F29">
      <w:pPr>
        <w:spacing w:after="0"/>
        <w:jc w:val="both"/>
        <w:rPr>
          <w:rFonts w:ascii="Times New Roman" w:hAnsi="Times New Roman" w:cs="Times New Roman"/>
          <w:sz w:val="24"/>
          <w:szCs w:val="24"/>
        </w:rPr>
      </w:pPr>
    </w:p>
    <w:p w14:paraId="20F84D37" w14:textId="77777777" w:rsidR="00872783" w:rsidRDefault="00872783" w:rsidP="000D7F29">
      <w:pPr>
        <w:spacing w:after="0"/>
        <w:jc w:val="both"/>
        <w:rPr>
          <w:rFonts w:ascii="Times New Roman" w:hAnsi="Times New Roman" w:cs="Times New Roman"/>
          <w:sz w:val="24"/>
          <w:szCs w:val="24"/>
        </w:rPr>
      </w:pPr>
    </w:p>
    <w:p w14:paraId="369AA1AA" w14:textId="77777777" w:rsidR="00872783" w:rsidRDefault="00872783" w:rsidP="000D7F29">
      <w:pPr>
        <w:spacing w:after="0"/>
        <w:jc w:val="both"/>
        <w:rPr>
          <w:rFonts w:ascii="Times New Roman" w:hAnsi="Times New Roman" w:cs="Times New Roman"/>
          <w:sz w:val="24"/>
          <w:szCs w:val="24"/>
        </w:rPr>
      </w:pPr>
    </w:p>
    <w:p w14:paraId="4F795153" w14:textId="77777777" w:rsidR="00872783" w:rsidRDefault="00872783" w:rsidP="000D7F29">
      <w:pPr>
        <w:spacing w:after="0"/>
        <w:jc w:val="both"/>
        <w:rPr>
          <w:rFonts w:ascii="Times New Roman" w:hAnsi="Times New Roman" w:cs="Times New Roman"/>
          <w:sz w:val="24"/>
          <w:szCs w:val="24"/>
        </w:rPr>
      </w:pPr>
    </w:p>
    <w:p w14:paraId="1896D359" w14:textId="77777777" w:rsidR="00872783" w:rsidRDefault="00872783" w:rsidP="000D7F29">
      <w:pPr>
        <w:spacing w:after="0"/>
        <w:jc w:val="both"/>
        <w:rPr>
          <w:rFonts w:ascii="Times New Roman" w:hAnsi="Times New Roman" w:cs="Times New Roman"/>
          <w:sz w:val="24"/>
          <w:szCs w:val="24"/>
        </w:rPr>
      </w:pPr>
    </w:p>
    <w:p w14:paraId="379325F0" w14:textId="77777777" w:rsidR="00872783" w:rsidRDefault="00872783" w:rsidP="000D7F29">
      <w:pPr>
        <w:spacing w:after="0"/>
        <w:jc w:val="both"/>
        <w:rPr>
          <w:rFonts w:ascii="Times New Roman" w:hAnsi="Times New Roman" w:cs="Times New Roman"/>
          <w:sz w:val="24"/>
          <w:szCs w:val="24"/>
        </w:rPr>
      </w:pPr>
    </w:p>
    <w:p w14:paraId="177B5CD1" w14:textId="77777777" w:rsidR="00872783" w:rsidRDefault="00872783" w:rsidP="000D7F29">
      <w:pPr>
        <w:spacing w:after="0"/>
        <w:jc w:val="both"/>
        <w:rPr>
          <w:rFonts w:ascii="Times New Roman" w:hAnsi="Times New Roman" w:cs="Times New Roman"/>
          <w:sz w:val="24"/>
          <w:szCs w:val="24"/>
        </w:rPr>
      </w:pPr>
    </w:p>
    <w:p w14:paraId="59B5D69C" w14:textId="7BCAE052" w:rsidR="00872783" w:rsidRDefault="000A76E3" w:rsidP="00872783">
      <w:pPr>
        <w:spacing w:after="0"/>
        <w:jc w:val="center"/>
        <w:rPr>
          <w:rFonts w:ascii="Times New Roman" w:hAnsi="Times New Roman" w:cs="Times New Roman"/>
          <w:i/>
          <w:sz w:val="24"/>
          <w:szCs w:val="24"/>
        </w:rPr>
      </w:pPr>
      <w:proofErr w:type="spellStart"/>
      <w:r>
        <w:rPr>
          <w:rFonts w:ascii="Times New Roman" w:hAnsi="Times New Roman" w:cs="Times New Roman"/>
          <w:i/>
          <w:sz w:val="24"/>
          <w:szCs w:val="24"/>
        </w:rPr>
        <w:t>Илл</w:t>
      </w:r>
      <w:proofErr w:type="spellEnd"/>
      <w:r>
        <w:rPr>
          <w:rFonts w:ascii="Times New Roman" w:hAnsi="Times New Roman" w:cs="Times New Roman"/>
          <w:i/>
          <w:sz w:val="24"/>
          <w:szCs w:val="24"/>
        </w:rPr>
        <w:t xml:space="preserve">. 3 – </w:t>
      </w:r>
      <w:r w:rsidR="00872783" w:rsidRPr="00872783">
        <w:rPr>
          <w:rFonts w:ascii="Times New Roman" w:hAnsi="Times New Roman" w:cs="Times New Roman"/>
          <w:i/>
          <w:sz w:val="24"/>
          <w:szCs w:val="24"/>
        </w:rPr>
        <w:t xml:space="preserve">Стихотворение </w:t>
      </w:r>
      <w:proofErr w:type="spellStart"/>
      <w:r w:rsidR="00872783" w:rsidRPr="00872783">
        <w:rPr>
          <w:rFonts w:ascii="Times New Roman" w:hAnsi="Times New Roman" w:cs="Times New Roman"/>
          <w:i/>
          <w:sz w:val="24"/>
          <w:szCs w:val="24"/>
        </w:rPr>
        <w:t>Констанского</w:t>
      </w:r>
      <w:proofErr w:type="spellEnd"/>
      <w:r>
        <w:rPr>
          <w:rFonts w:ascii="Times New Roman" w:hAnsi="Times New Roman" w:cs="Times New Roman"/>
          <w:i/>
          <w:sz w:val="24"/>
          <w:szCs w:val="24"/>
        </w:rPr>
        <w:t>.</w:t>
      </w:r>
    </w:p>
    <w:p w14:paraId="6C8C29F0" w14:textId="6323DD6C" w:rsidR="00E733B1" w:rsidRDefault="00E733B1" w:rsidP="00872783">
      <w:pPr>
        <w:spacing w:after="0"/>
        <w:jc w:val="center"/>
        <w:rPr>
          <w:rFonts w:ascii="Times New Roman" w:hAnsi="Times New Roman" w:cs="Times New Roman"/>
          <w:i/>
          <w:sz w:val="24"/>
          <w:szCs w:val="24"/>
        </w:rPr>
      </w:pPr>
    </w:p>
    <w:p w14:paraId="71F27463" w14:textId="77777777" w:rsidR="00E733B1" w:rsidRDefault="00E733B1" w:rsidP="00872783">
      <w:pPr>
        <w:spacing w:after="0"/>
        <w:jc w:val="center"/>
        <w:rPr>
          <w:rFonts w:ascii="Times New Roman" w:hAnsi="Times New Roman" w:cs="Times New Roman"/>
          <w:i/>
          <w:sz w:val="24"/>
          <w:szCs w:val="24"/>
        </w:rPr>
      </w:pPr>
    </w:p>
    <w:p w14:paraId="0FEDA09A" w14:textId="035EEB2A" w:rsidR="00E733B1" w:rsidRPr="000A76E3" w:rsidRDefault="000A76E3" w:rsidP="00E733B1">
      <w:pPr>
        <w:spacing w:after="0"/>
        <w:rPr>
          <w:rFonts w:ascii="Times New Roman" w:hAnsi="Times New Roman" w:cs="Times New Roman"/>
          <w:i/>
          <w:iCs/>
          <w:sz w:val="24"/>
          <w:szCs w:val="24"/>
        </w:rPr>
      </w:pPr>
      <w:r w:rsidRPr="000A76E3">
        <w:rPr>
          <w:rFonts w:ascii="Times New Roman" w:hAnsi="Times New Roman" w:cs="Times New Roman"/>
          <w:i/>
          <w:iCs/>
          <w:sz w:val="24"/>
          <w:szCs w:val="24"/>
        </w:rPr>
        <w:t xml:space="preserve">Публикацию подготовила Анастасия </w:t>
      </w:r>
      <w:proofErr w:type="spellStart"/>
      <w:r w:rsidRPr="000A76E3">
        <w:rPr>
          <w:rFonts w:ascii="Times New Roman" w:hAnsi="Times New Roman" w:cs="Times New Roman"/>
          <w:i/>
          <w:iCs/>
          <w:sz w:val="24"/>
          <w:szCs w:val="24"/>
        </w:rPr>
        <w:t>Галямова</w:t>
      </w:r>
      <w:proofErr w:type="spellEnd"/>
      <w:r w:rsidRPr="000A76E3">
        <w:rPr>
          <w:rFonts w:ascii="Times New Roman" w:hAnsi="Times New Roman" w:cs="Times New Roman"/>
          <w:i/>
          <w:iCs/>
          <w:sz w:val="24"/>
          <w:szCs w:val="24"/>
        </w:rPr>
        <w:t>.</w:t>
      </w:r>
    </w:p>
    <w:sectPr w:rsidR="00E733B1" w:rsidRPr="000A76E3" w:rsidSect="001F43CE">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FCA34" w14:textId="77777777" w:rsidR="001B2D77" w:rsidRDefault="001B2D77" w:rsidP="002B45B9">
      <w:pPr>
        <w:spacing w:after="0" w:line="240" w:lineRule="auto"/>
      </w:pPr>
      <w:r>
        <w:separator/>
      </w:r>
    </w:p>
  </w:endnote>
  <w:endnote w:type="continuationSeparator" w:id="0">
    <w:p w14:paraId="367A9F03" w14:textId="77777777" w:rsidR="001B2D77" w:rsidRDefault="001B2D77" w:rsidP="002B4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379DD" w14:textId="77777777" w:rsidR="002B45B9" w:rsidRDefault="002B45B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3148F" w14:textId="77777777" w:rsidR="002B45B9" w:rsidRDefault="002B45B9">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D386" w14:textId="77777777" w:rsidR="002B45B9" w:rsidRDefault="002B45B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0FC1D" w14:textId="77777777" w:rsidR="001B2D77" w:rsidRDefault="001B2D77" w:rsidP="002B45B9">
      <w:pPr>
        <w:spacing w:after="0" w:line="240" w:lineRule="auto"/>
      </w:pPr>
      <w:r>
        <w:separator/>
      </w:r>
    </w:p>
  </w:footnote>
  <w:footnote w:type="continuationSeparator" w:id="0">
    <w:p w14:paraId="248D41D9" w14:textId="77777777" w:rsidR="001B2D77" w:rsidRDefault="001B2D77" w:rsidP="002B4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4BBC4" w14:textId="77777777" w:rsidR="002B45B9" w:rsidRDefault="002B45B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09819" w14:textId="77777777" w:rsidR="002B45B9" w:rsidRDefault="002B45B9">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F8DC7" w14:textId="77777777" w:rsidR="002B45B9" w:rsidRDefault="002B45B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E06A6"/>
    <w:multiLevelType w:val="hybridMultilevel"/>
    <w:tmpl w:val="84A2DF42"/>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15:restartNumberingAfterBreak="0">
    <w:nsid w:val="62DA2361"/>
    <w:multiLevelType w:val="hybridMultilevel"/>
    <w:tmpl w:val="2422A764"/>
    <w:lvl w:ilvl="0" w:tplc="4CEC7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A1430B3"/>
    <w:multiLevelType w:val="hybridMultilevel"/>
    <w:tmpl w:val="1DC0AC9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 w15:restartNumberingAfterBreak="0">
    <w:nsid w:val="7B6F2B11"/>
    <w:multiLevelType w:val="hybridMultilevel"/>
    <w:tmpl w:val="2EDAA93A"/>
    <w:lvl w:ilvl="0" w:tplc="FB023E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EC35E4A"/>
    <w:multiLevelType w:val="hybridMultilevel"/>
    <w:tmpl w:val="711A7018"/>
    <w:lvl w:ilvl="0" w:tplc="5F34D0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39D2"/>
    <w:rsid w:val="00012164"/>
    <w:rsid w:val="0001610F"/>
    <w:rsid w:val="0002022C"/>
    <w:rsid w:val="000239D2"/>
    <w:rsid w:val="00031559"/>
    <w:rsid w:val="0004189F"/>
    <w:rsid w:val="00061886"/>
    <w:rsid w:val="000A6A85"/>
    <w:rsid w:val="000A76E3"/>
    <w:rsid w:val="000D7F29"/>
    <w:rsid w:val="0010148E"/>
    <w:rsid w:val="0010553D"/>
    <w:rsid w:val="00107028"/>
    <w:rsid w:val="00113E7B"/>
    <w:rsid w:val="00130D44"/>
    <w:rsid w:val="00152B26"/>
    <w:rsid w:val="0015494C"/>
    <w:rsid w:val="00164ECE"/>
    <w:rsid w:val="001758E2"/>
    <w:rsid w:val="00185D86"/>
    <w:rsid w:val="001B2D77"/>
    <w:rsid w:val="001C0F7A"/>
    <w:rsid w:val="001D18A8"/>
    <w:rsid w:val="001D6D0E"/>
    <w:rsid w:val="001F43CE"/>
    <w:rsid w:val="00216E4B"/>
    <w:rsid w:val="00221A4A"/>
    <w:rsid w:val="00236915"/>
    <w:rsid w:val="002566EC"/>
    <w:rsid w:val="00261ABD"/>
    <w:rsid w:val="00274FAF"/>
    <w:rsid w:val="00281938"/>
    <w:rsid w:val="002A4B35"/>
    <w:rsid w:val="002B45B9"/>
    <w:rsid w:val="002D54F6"/>
    <w:rsid w:val="00305714"/>
    <w:rsid w:val="00322E77"/>
    <w:rsid w:val="003324E4"/>
    <w:rsid w:val="0033595D"/>
    <w:rsid w:val="00343BF7"/>
    <w:rsid w:val="00352543"/>
    <w:rsid w:val="00356E59"/>
    <w:rsid w:val="00360219"/>
    <w:rsid w:val="00367691"/>
    <w:rsid w:val="00385E80"/>
    <w:rsid w:val="003A6D1E"/>
    <w:rsid w:val="003B4557"/>
    <w:rsid w:val="003C59D3"/>
    <w:rsid w:val="003D47B8"/>
    <w:rsid w:val="003F78E8"/>
    <w:rsid w:val="00410B3B"/>
    <w:rsid w:val="00411DCF"/>
    <w:rsid w:val="00420F1C"/>
    <w:rsid w:val="00453F88"/>
    <w:rsid w:val="00455A31"/>
    <w:rsid w:val="00456ABF"/>
    <w:rsid w:val="004760E7"/>
    <w:rsid w:val="00486312"/>
    <w:rsid w:val="0049643F"/>
    <w:rsid w:val="004A039C"/>
    <w:rsid w:val="004A105A"/>
    <w:rsid w:val="004E2076"/>
    <w:rsid w:val="004F2770"/>
    <w:rsid w:val="00507390"/>
    <w:rsid w:val="0052215C"/>
    <w:rsid w:val="00537712"/>
    <w:rsid w:val="00570567"/>
    <w:rsid w:val="00572C0D"/>
    <w:rsid w:val="005A627B"/>
    <w:rsid w:val="005A6FC7"/>
    <w:rsid w:val="005C3381"/>
    <w:rsid w:val="005E4B61"/>
    <w:rsid w:val="005E7E66"/>
    <w:rsid w:val="00603BDB"/>
    <w:rsid w:val="00610007"/>
    <w:rsid w:val="00613ACD"/>
    <w:rsid w:val="006B0C84"/>
    <w:rsid w:val="006C630C"/>
    <w:rsid w:val="006D4A17"/>
    <w:rsid w:val="006E1D91"/>
    <w:rsid w:val="006E62A1"/>
    <w:rsid w:val="00715538"/>
    <w:rsid w:val="00717EC6"/>
    <w:rsid w:val="007243C0"/>
    <w:rsid w:val="00724EC7"/>
    <w:rsid w:val="00732F1F"/>
    <w:rsid w:val="0074431E"/>
    <w:rsid w:val="007516DA"/>
    <w:rsid w:val="0075592F"/>
    <w:rsid w:val="00776D00"/>
    <w:rsid w:val="00781D45"/>
    <w:rsid w:val="007B0492"/>
    <w:rsid w:val="007B4FD1"/>
    <w:rsid w:val="007C4BA7"/>
    <w:rsid w:val="007C6C60"/>
    <w:rsid w:val="007E10B7"/>
    <w:rsid w:val="0080712D"/>
    <w:rsid w:val="00810539"/>
    <w:rsid w:val="00810577"/>
    <w:rsid w:val="00812278"/>
    <w:rsid w:val="008272FC"/>
    <w:rsid w:val="0083740C"/>
    <w:rsid w:val="008567DE"/>
    <w:rsid w:val="0086538C"/>
    <w:rsid w:val="00865DAE"/>
    <w:rsid w:val="00872783"/>
    <w:rsid w:val="0089368E"/>
    <w:rsid w:val="00895B68"/>
    <w:rsid w:val="008970A8"/>
    <w:rsid w:val="008A029F"/>
    <w:rsid w:val="008B35D5"/>
    <w:rsid w:val="008D3C8B"/>
    <w:rsid w:val="008D4065"/>
    <w:rsid w:val="008E3D43"/>
    <w:rsid w:val="00904066"/>
    <w:rsid w:val="00907372"/>
    <w:rsid w:val="00912FFD"/>
    <w:rsid w:val="0093161D"/>
    <w:rsid w:val="00944726"/>
    <w:rsid w:val="00973AAC"/>
    <w:rsid w:val="00976B35"/>
    <w:rsid w:val="00977105"/>
    <w:rsid w:val="00991D4C"/>
    <w:rsid w:val="00993083"/>
    <w:rsid w:val="009A0CD2"/>
    <w:rsid w:val="009B3922"/>
    <w:rsid w:val="009E3323"/>
    <w:rsid w:val="009E57E5"/>
    <w:rsid w:val="00A016E2"/>
    <w:rsid w:val="00A20429"/>
    <w:rsid w:val="00A20B72"/>
    <w:rsid w:val="00A24A6C"/>
    <w:rsid w:val="00A53459"/>
    <w:rsid w:val="00A62D12"/>
    <w:rsid w:val="00A86170"/>
    <w:rsid w:val="00AA7D49"/>
    <w:rsid w:val="00AB33AA"/>
    <w:rsid w:val="00AC3173"/>
    <w:rsid w:val="00AC3B87"/>
    <w:rsid w:val="00AE790B"/>
    <w:rsid w:val="00B02FA3"/>
    <w:rsid w:val="00B20B0E"/>
    <w:rsid w:val="00B317C4"/>
    <w:rsid w:val="00B604EC"/>
    <w:rsid w:val="00B61D28"/>
    <w:rsid w:val="00B7089C"/>
    <w:rsid w:val="00B7122E"/>
    <w:rsid w:val="00B71398"/>
    <w:rsid w:val="00B77F73"/>
    <w:rsid w:val="00BA211A"/>
    <w:rsid w:val="00BA37C6"/>
    <w:rsid w:val="00BB37AA"/>
    <w:rsid w:val="00BD1BCC"/>
    <w:rsid w:val="00BE5878"/>
    <w:rsid w:val="00C077F6"/>
    <w:rsid w:val="00C13B7C"/>
    <w:rsid w:val="00C1576D"/>
    <w:rsid w:val="00C21589"/>
    <w:rsid w:val="00C62F34"/>
    <w:rsid w:val="00C71B6F"/>
    <w:rsid w:val="00CB65EC"/>
    <w:rsid w:val="00CE595B"/>
    <w:rsid w:val="00D00C42"/>
    <w:rsid w:val="00D11468"/>
    <w:rsid w:val="00D16C74"/>
    <w:rsid w:val="00D21065"/>
    <w:rsid w:val="00D21A66"/>
    <w:rsid w:val="00D30AC8"/>
    <w:rsid w:val="00D64F32"/>
    <w:rsid w:val="00D77F6F"/>
    <w:rsid w:val="00D81C0A"/>
    <w:rsid w:val="00D83F26"/>
    <w:rsid w:val="00DD735B"/>
    <w:rsid w:val="00E01663"/>
    <w:rsid w:val="00E0189B"/>
    <w:rsid w:val="00E02095"/>
    <w:rsid w:val="00E131EE"/>
    <w:rsid w:val="00E154B4"/>
    <w:rsid w:val="00E23795"/>
    <w:rsid w:val="00E372E7"/>
    <w:rsid w:val="00E47772"/>
    <w:rsid w:val="00E730D3"/>
    <w:rsid w:val="00E733B1"/>
    <w:rsid w:val="00E93394"/>
    <w:rsid w:val="00EE6CAF"/>
    <w:rsid w:val="00F25C15"/>
    <w:rsid w:val="00F25D38"/>
    <w:rsid w:val="00F27948"/>
    <w:rsid w:val="00F34BE7"/>
    <w:rsid w:val="00F6375B"/>
    <w:rsid w:val="00F84AE7"/>
    <w:rsid w:val="00F86D22"/>
    <w:rsid w:val="00FA0F74"/>
    <w:rsid w:val="00FD521F"/>
    <w:rsid w:val="00FD527F"/>
    <w:rsid w:val="00FF05C7"/>
    <w:rsid w:val="00FF49E0"/>
    <w:rsid w:val="00FF6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7FC7"/>
  <w15:docId w15:val="{A9BBF0C7-D8C4-4BDD-9788-6B73032A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39D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2F1F"/>
    <w:rPr>
      <w:color w:val="0000FF"/>
      <w:u w:val="single"/>
    </w:rPr>
  </w:style>
  <w:style w:type="paragraph" w:styleId="a4">
    <w:name w:val="Normal (Web)"/>
    <w:basedOn w:val="a"/>
    <w:uiPriority w:val="99"/>
    <w:semiHidden/>
    <w:unhideWhenUsed/>
    <w:rsid w:val="00D77F6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unhideWhenUsed/>
    <w:rsid w:val="00BD1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B45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B45B9"/>
  </w:style>
  <w:style w:type="paragraph" w:styleId="a8">
    <w:name w:val="footer"/>
    <w:basedOn w:val="a"/>
    <w:link w:val="a9"/>
    <w:uiPriority w:val="99"/>
    <w:unhideWhenUsed/>
    <w:rsid w:val="002B45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B45B9"/>
  </w:style>
  <w:style w:type="paragraph" w:styleId="aa">
    <w:name w:val="List Paragraph"/>
    <w:basedOn w:val="a"/>
    <w:uiPriority w:val="34"/>
    <w:qFormat/>
    <w:rsid w:val="00507390"/>
    <w:pPr>
      <w:ind w:left="720"/>
      <w:contextualSpacing/>
    </w:pPr>
  </w:style>
  <w:style w:type="paragraph" w:styleId="ab">
    <w:name w:val="Balloon Text"/>
    <w:basedOn w:val="a"/>
    <w:link w:val="ac"/>
    <w:uiPriority w:val="99"/>
    <w:semiHidden/>
    <w:unhideWhenUsed/>
    <w:rsid w:val="0004189F"/>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0418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24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3244</TotalTime>
  <Pages>3</Pages>
  <Words>740</Words>
  <Characters>4220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skm19231923@outlook.com</cp:lastModifiedBy>
  <cp:revision>52</cp:revision>
  <cp:lastPrinted>2025-09-02T06:14:00Z</cp:lastPrinted>
  <dcterms:created xsi:type="dcterms:W3CDTF">2025-02-07T14:43:00Z</dcterms:created>
  <dcterms:modified xsi:type="dcterms:W3CDTF">2025-11-01T06:09:00Z</dcterms:modified>
</cp:coreProperties>
</file>